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D7E23" w14:textId="39B5DC98" w:rsidR="000E0BC3" w:rsidRPr="00CE49C7" w:rsidRDefault="000E0BC3" w:rsidP="00CE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y2iqfc"/>
          <w:rFonts w:ascii="Times New Roman" w:hAnsi="Times New Roman" w:cs="Times New Roman"/>
          <w:b/>
          <w:sz w:val="24"/>
          <w:szCs w:val="24"/>
        </w:rPr>
      </w:pPr>
      <w:r w:rsidRPr="000E0BC3">
        <w:rPr>
          <w:rStyle w:val="y2iqfc"/>
          <w:rFonts w:ascii="Times New Roman" w:hAnsi="Times New Roman" w:cs="Times New Roman"/>
          <w:b/>
          <w:color w:val="202124"/>
          <w:sz w:val="24"/>
          <w:szCs w:val="24"/>
          <w:lang w:val="en"/>
        </w:rPr>
        <w:t>DESCRIPTIVE STUDIES OF KIDNEY FAILURE</w:t>
      </w:r>
    </w:p>
    <w:p w14:paraId="044D024C" w14:textId="10DC906F" w:rsidR="000E0BC3" w:rsidRPr="000E0BC3" w:rsidRDefault="000E0BC3" w:rsidP="00CE49C7">
      <w:pPr>
        <w:spacing w:after="0" w:line="240" w:lineRule="auto"/>
        <w:jc w:val="center"/>
        <w:rPr>
          <w:rFonts w:ascii="Times New Roman" w:hAnsi="Times New Roman" w:cs="Times New Roman"/>
          <w:b/>
          <w:sz w:val="24"/>
          <w:szCs w:val="24"/>
        </w:rPr>
      </w:pPr>
      <w:r w:rsidRPr="000E0BC3">
        <w:rPr>
          <w:rStyle w:val="y2iqfc"/>
          <w:rFonts w:ascii="Times New Roman" w:hAnsi="Times New Roman" w:cs="Times New Roman"/>
          <w:b/>
          <w:color w:val="202124"/>
          <w:sz w:val="24"/>
          <w:szCs w:val="24"/>
          <w:lang w:val="en"/>
        </w:rPr>
        <w:t>IN BANGAH VILLAGE, GEDANGAN SUB-DISTRICT</w:t>
      </w:r>
    </w:p>
    <w:p w14:paraId="195DE192" w14:textId="77777777" w:rsidR="000E0BC3" w:rsidRPr="000E0BC3" w:rsidRDefault="000E0BC3" w:rsidP="000E0BC3">
      <w:pPr>
        <w:spacing w:after="0" w:line="240" w:lineRule="auto"/>
        <w:rPr>
          <w:rFonts w:ascii="Times New Roman" w:eastAsia="Times New Roman" w:hAnsi="Times New Roman" w:cs="Times New Roman"/>
          <w:iCs/>
          <w:color w:val="202124"/>
        </w:rPr>
      </w:pPr>
    </w:p>
    <w:p w14:paraId="36DA2677" w14:textId="521DAF2F" w:rsidR="00CE49C7" w:rsidRPr="00A5160E" w:rsidRDefault="00CE49C7" w:rsidP="00CE49C7">
      <w:pPr>
        <w:spacing w:after="0" w:line="240" w:lineRule="auto"/>
        <w:jc w:val="center"/>
        <w:rPr>
          <w:rFonts w:ascii="Times New Roman" w:hAnsi="Times New Roman" w:cs="Times New Roman"/>
          <w:b/>
          <w:bCs/>
          <w:sz w:val="20"/>
          <w:szCs w:val="20"/>
        </w:rPr>
      </w:pPr>
      <w:r w:rsidRPr="00CE3F84">
        <w:rPr>
          <w:rFonts w:ascii="Times New Roman" w:hAnsi="Times New Roman" w:cs="Times New Roman"/>
          <w:b/>
          <w:bCs/>
          <w:sz w:val="20"/>
          <w:szCs w:val="20"/>
        </w:rPr>
        <w:t>Yeni Nur Afifah</w:t>
      </w:r>
      <w:r w:rsidRPr="00CE3F84">
        <w:rPr>
          <w:rFonts w:ascii="Times New Roman" w:hAnsi="Times New Roman" w:cs="Times New Roman"/>
          <w:b/>
          <w:bCs/>
          <w:sz w:val="20"/>
          <w:szCs w:val="20"/>
          <w:vertAlign w:val="superscript"/>
        </w:rPr>
        <w:t>1</w:t>
      </w:r>
      <w:r w:rsidRPr="00CE3F84">
        <w:rPr>
          <w:rFonts w:ascii="Times New Roman" w:hAnsi="Times New Roman" w:cs="Times New Roman"/>
          <w:b/>
          <w:bCs/>
          <w:sz w:val="20"/>
          <w:szCs w:val="20"/>
        </w:rPr>
        <w:t>,</w:t>
      </w:r>
      <w:r>
        <w:rPr>
          <w:rFonts w:ascii="Times New Roman" w:hAnsi="Times New Roman" w:cs="Times New Roman"/>
          <w:b/>
          <w:bCs/>
          <w:sz w:val="20"/>
          <w:szCs w:val="20"/>
        </w:rPr>
        <w:t xml:space="preserve"> </w:t>
      </w:r>
      <w:r w:rsidRPr="00CE3F84">
        <w:rPr>
          <w:rFonts w:ascii="Times New Roman" w:hAnsi="Times New Roman" w:cs="Times New Roman"/>
          <w:b/>
          <w:bCs/>
          <w:sz w:val="20"/>
          <w:szCs w:val="20"/>
        </w:rPr>
        <w:t>Moch. Bahrudin</w:t>
      </w:r>
      <w:r>
        <w:rPr>
          <w:rFonts w:ascii="Times New Roman" w:hAnsi="Times New Roman" w:cs="Times New Roman"/>
          <w:b/>
          <w:bCs/>
          <w:sz w:val="20"/>
          <w:szCs w:val="20"/>
          <w:vertAlign w:val="superscript"/>
        </w:rPr>
        <w:t>2</w:t>
      </w:r>
      <w:r w:rsidRPr="00CE3F84">
        <w:rPr>
          <w:rFonts w:ascii="Times New Roman" w:hAnsi="Times New Roman" w:cs="Times New Roman"/>
          <w:b/>
          <w:bCs/>
          <w:sz w:val="20"/>
          <w:szCs w:val="20"/>
        </w:rPr>
        <w:t>, Siti Maimuna</w:t>
      </w:r>
      <w:r w:rsidRPr="00CE3F84">
        <w:rPr>
          <w:rFonts w:ascii="Times New Roman" w:hAnsi="Times New Roman" w:cs="Times New Roman"/>
          <w:b/>
          <w:bCs/>
          <w:sz w:val="20"/>
          <w:szCs w:val="20"/>
          <w:vertAlign w:val="superscript"/>
        </w:rPr>
        <w:t>3</w:t>
      </w:r>
    </w:p>
    <w:p w14:paraId="53126DA3" w14:textId="77777777" w:rsidR="000E0BC3" w:rsidRPr="000E0BC3" w:rsidRDefault="000E0BC3" w:rsidP="000E0BC3">
      <w:pPr>
        <w:spacing w:after="0" w:line="240" w:lineRule="auto"/>
        <w:rPr>
          <w:rFonts w:ascii="Times New Roman" w:eastAsia="Times New Roman" w:hAnsi="Times New Roman" w:cs="Times New Roman"/>
          <w:iCs/>
          <w:color w:val="202124"/>
        </w:rPr>
      </w:pPr>
    </w:p>
    <w:p w14:paraId="72EE2618" w14:textId="2355B040" w:rsidR="00EF4CAA" w:rsidRDefault="00CE49C7" w:rsidP="00CE49C7">
      <w:pPr>
        <w:spacing w:after="0" w:line="240" w:lineRule="auto"/>
        <w:jc w:val="center"/>
        <w:rPr>
          <w:rFonts w:ascii="Times New Roman" w:hAnsi="Times New Roman" w:cs="Times New Roman"/>
        </w:rPr>
      </w:pPr>
      <w:r w:rsidRPr="002737D0">
        <w:rPr>
          <w:rFonts w:ascii="Times New Roman" w:hAnsi="Times New Roman" w:cs="Times New Roman"/>
        </w:rPr>
        <w:t>Poltekkes Kemenkes Surabaya</w:t>
      </w:r>
      <w:bookmarkStart w:id="0" w:name="_GoBack"/>
      <w:bookmarkEnd w:id="0"/>
    </w:p>
    <w:p w14:paraId="5CA8BC50" w14:textId="28E4F740" w:rsidR="00CE49C7" w:rsidRPr="002737D0" w:rsidRDefault="00CE49C7" w:rsidP="00CE49C7">
      <w:pPr>
        <w:spacing w:after="0" w:line="240" w:lineRule="auto"/>
        <w:jc w:val="center"/>
        <w:rPr>
          <w:rFonts w:ascii="Times New Roman" w:hAnsi="Times New Roman" w:cs="Times New Roman"/>
        </w:rPr>
      </w:pPr>
      <w:r w:rsidRPr="002737D0">
        <w:rPr>
          <w:rFonts w:ascii="Times New Roman" w:hAnsi="Times New Roman" w:cs="Times New Roman"/>
        </w:rPr>
        <w:t xml:space="preserve"> email: </w:t>
      </w:r>
      <w:r>
        <w:rPr>
          <w:rFonts w:ascii="Times New Roman" w:hAnsi="Times New Roman" w:cs="Times New Roman"/>
        </w:rPr>
        <w:t xml:space="preserve">bahrudin_moch @yahoo. </w:t>
      </w:r>
      <w:r w:rsidRPr="002737D0">
        <w:rPr>
          <w:rFonts w:ascii="Times New Roman" w:hAnsi="Times New Roman" w:cs="Times New Roman"/>
        </w:rPr>
        <w:t xml:space="preserve">com </w:t>
      </w:r>
    </w:p>
    <w:p w14:paraId="29982DCA" w14:textId="77777777" w:rsidR="000E0BC3" w:rsidRDefault="000E0BC3" w:rsidP="000E0BC3">
      <w:pPr>
        <w:spacing w:after="0" w:line="240" w:lineRule="auto"/>
        <w:jc w:val="center"/>
        <w:rPr>
          <w:rFonts w:ascii="Times New Roman" w:hAnsi="Times New Roman" w:cs="Times New Roman"/>
        </w:rPr>
      </w:pPr>
    </w:p>
    <w:p w14:paraId="1D3D2A7A" w14:textId="77777777" w:rsidR="007C7F5D" w:rsidRPr="000E0BC3" w:rsidRDefault="007C7F5D" w:rsidP="007C7F5D">
      <w:pPr>
        <w:spacing w:after="0" w:line="240" w:lineRule="auto"/>
        <w:rPr>
          <w:rFonts w:ascii="Times New Roman" w:hAnsi="Times New Roman" w:cs="Times New Roman"/>
        </w:rPr>
      </w:pPr>
    </w:p>
    <w:p w14:paraId="4E217560" w14:textId="77777777" w:rsidR="000E0BC3" w:rsidRPr="000E0BC3" w:rsidRDefault="000E0BC3" w:rsidP="00CE49C7">
      <w:pPr>
        <w:spacing w:after="0" w:line="240" w:lineRule="auto"/>
        <w:jc w:val="center"/>
        <w:rPr>
          <w:rFonts w:ascii="Times New Roman" w:hAnsi="Times New Roman" w:cs="Times New Roman"/>
          <w:b/>
          <w:i/>
        </w:rPr>
      </w:pPr>
      <w:r w:rsidRPr="000E0BC3">
        <w:rPr>
          <w:rFonts w:ascii="Times New Roman" w:hAnsi="Times New Roman" w:cs="Times New Roman"/>
          <w:b/>
          <w:i/>
        </w:rPr>
        <w:t>Abstract:</w:t>
      </w:r>
    </w:p>
    <w:p w14:paraId="74A0B94A" w14:textId="77777777" w:rsidR="000E0BC3" w:rsidRPr="000E0BC3" w:rsidRDefault="000E0BC3" w:rsidP="000E0BC3">
      <w:pPr>
        <w:spacing w:after="0" w:line="240" w:lineRule="auto"/>
        <w:jc w:val="both"/>
        <w:rPr>
          <w:rFonts w:ascii="Times New Roman" w:hAnsi="Times New Roman" w:cs="Times New Roman"/>
          <w:i/>
          <w:lang w:val="en"/>
        </w:rPr>
      </w:pPr>
      <w:r w:rsidRPr="000E0BC3">
        <w:rPr>
          <w:rFonts w:ascii="Times New Roman" w:hAnsi="Times New Roman" w:cs="Times New Roman"/>
          <w:i/>
          <w:lang w:val="en"/>
        </w:rPr>
        <w:t>Kidney failure is the inability of the kidneys to function adequately for the body's needs (must be assisted by dialysis or transplantation. Generally, patients are not aware that they are suffering from terminal kidney failure because this disease progresses gradually and takes years as the patient's kidney function declines. There are two general terms for Kidney Failure, namely, Acute Kidney Failure and Chronic Kidney Failure. According to 2018 World Health Organization (WHO) data, around 71% of deaths in the world are caused by Non-Communicable Diseases (PTM).In 2020, it is estimated that the death rate this will increase to 73%.The results of basic health research (Riskesdas) 2013, stated that Chronic Kidney Failure (CKD) increased from 20% to 38% in 2018. The problem is that the authors are interested in conducting research entitled "Descriptive Study of Kidney Failure RT 08 RW 02 Bangah Village, Gedanga District. Based on the background above, it can be seen that the incidence of Kidney Failure in Sidoarjo is increasing and high in Bangah Village. So the problem is that the authors are interested in conducting research entitled "Descriptive Study of Kidney Failure Disease RT 08 RW 02 Bangah Village, Gedangan District. This study aims to find out about descriptive studies of kidney failure. The type of research used is descriptive analytic with a cross sectional approach. The sampling technique in this study is total sampling. Data collection was carried out by filling out a questionnaire prepared by the researcher. The results of the study revealed that of the 40 respondents in Bangah village, it was shown that the majority. Enough knowledge about kidney failure with the criteria of 16 respondents (40%).</w:t>
      </w:r>
    </w:p>
    <w:p w14:paraId="54F14EC8" w14:textId="77777777" w:rsidR="000E0BC3" w:rsidRPr="000E0BC3" w:rsidRDefault="000E0BC3" w:rsidP="000E0BC3">
      <w:pPr>
        <w:spacing w:after="0" w:line="240" w:lineRule="auto"/>
        <w:jc w:val="both"/>
        <w:rPr>
          <w:rStyle w:val="y2iqfc"/>
          <w:rFonts w:ascii="Times New Roman" w:hAnsi="Times New Roman" w:cs="Times New Roman"/>
          <w:i/>
        </w:rPr>
      </w:pPr>
      <w:r w:rsidRPr="000E0BC3">
        <w:rPr>
          <w:rStyle w:val="y2iqfc"/>
          <w:rFonts w:ascii="Times New Roman" w:hAnsi="Times New Roman" w:cs="Times New Roman"/>
          <w:i/>
          <w:color w:val="202124"/>
          <w:lang w:val="en"/>
        </w:rPr>
        <w:tab/>
      </w:r>
      <w:r w:rsidRPr="000E0BC3">
        <w:rPr>
          <w:rStyle w:val="y2iqfc"/>
          <w:rFonts w:ascii="Times New Roman" w:hAnsi="Times New Roman" w:cs="Times New Roman"/>
          <w:i/>
          <w:color w:val="202124"/>
          <w:lang w:val="en"/>
        </w:rPr>
        <w:tab/>
      </w:r>
      <w:r w:rsidRPr="000E0BC3">
        <w:rPr>
          <w:rStyle w:val="y2iqfc"/>
          <w:rFonts w:ascii="Times New Roman" w:hAnsi="Times New Roman" w:cs="Times New Roman"/>
          <w:i/>
          <w:color w:val="202124"/>
          <w:lang w:val="en"/>
        </w:rPr>
        <w:tab/>
      </w:r>
    </w:p>
    <w:p w14:paraId="561F8C00" w14:textId="43E9AAA3" w:rsidR="00CE49C7" w:rsidRPr="007C7F5D" w:rsidRDefault="000E0BC3" w:rsidP="007C7F5D">
      <w:pPr>
        <w:rPr>
          <w:rFonts w:ascii="Times New Roman" w:hAnsi="Times New Roman" w:cs="Times New Roman"/>
          <w:color w:val="202124"/>
        </w:rPr>
      </w:pPr>
      <w:r w:rsidRPr="007C7F5D">
        <w:rPr>
          <w:rStyle w:val="y2iqfc"/>
          <w:rFonts w:ascii="Times New Roman" w:hAnsi="Times New Roman" w:cs="Times New Roman"/>
          <w:b/>
          <w:i/>
          <w:color w:val="202124"/>
          <w:lang w:val="en"/>
        </w:rPr>
        <w:t>Keywords:</w:t>
      </w:r>
      <w:r w:rsidR="005F2594" w:rsidRPr="007C7F5D">
        <w:rPr>
          <w:rStyle w:val="y2iqfc"/>
          <w:rFonts w:ascii="Times New Roman" w:hAnsi="Times New Roman" w:cs="Times New Roman"/>
          <w:color w:val="202124"/>
          <w:lang w:val="en"/>
        </w:rPr>
        <w:t xml:space="preserve"> </w:t>
      </w:r>
      <w:r w:rsidR="005F2594" w:rsidRPr="007C7F5D">
        <w:rPr>
          <w:rFonts w:ascii="Times New Roman" w:hAnsi="Times New Roman" w:cs="Times New Roman"/>
        </w:rPr>
        <w:t>Knowledge, Disease, Kidney Failure.</w:t>
      </w:r>
      <w:r w:rsidR="00CE49C7" w:rsidRPr="007C7F5D">
        <w:rPr>
          <w:rStyle w:val="y2iqfc"/>
          <w:rFonts w:ascii="Times New Roman" w:hAnsi="Times New Roman" w:cs="Times New Roman"/>
          <w:i/>
          <w:color w:val="202124"/>
          <w:lang w:val="en"/>
        </w:rPr>
        <w:tab/>
      </w:r>
    </w:p>
    <w:p w14:paraId="513CF93C" w14:textId="4E05A123" w:rsidR="001321FD" w:rsidRDefault="00CE49C7" w:rsidP="001321FD">
      <w:pPr>
        <w:tabs>
          <w:tab w:val="right" w:pos="7938"/>
        </w:tabs>
        <w:spacing w:after="0" w:line="240" w:lineRule="auto"/>
        <w:jc w:val="both"/>
        <w:rPr>
          <w:rFonts w:ascii="Times New Roman" w:hAnsi="Times New Roman" w:cs="Times New Roman"/>
        </w:rPr>
      </w:pPr>
      <w:r>
        <w:rPr>
          <w:rFonts w:ascii="Times New Roman" w:hAnsi="Times New Roman" w:cs="Times New Roman"/>
        </w:rPr>
        <w:tab/>
      </w:r>
    </w:p>
    <w:p w14:paraId="4CD68CBD" w14:textId="77777777" w:rsidR="003F682D" w:rsidRDefault="003F682D" w:rsidP="003F682D">
      <w:pPr>
        <w:pStyle w:val="ListParagraph"/>
        <w:numPr>
          <w:ilvl w:val="0"/>
          <w:numId w:val="9"/>
        </w:numPr>
        <w:tabs>
          <w:tab w:val="right" w:pos="7938"/>
        </w:tabs>
        <w:spacing w:after="0" w:line="240" w:lineRule="auto"/>
        <w:ind w:left="426"/>
        <w:jc w:val="both"/>
        <w:rPr>
          <w:rStyle w:val="y2iqfc"/>
          <w:rFonts w:ascii="Times New Roman" w:hAnsi="Times New Roman" w:cs="Times New Roman"/>
          <w:b/>
          <w:color w:val="202124"/>
          <w:lang w:val="en"/>
        </w:rPr>
        <w:sectPr w:rsidR="003F682D" w:rsidSect="001321FD">
          <w:headerReference w:type="first" r:id="rId7"/>
          <w:type w:val="continuous"/>
          <w:pgSz w:w="11907" w:h="16839" w:code="9"/>
          <w:pgMar w:top="1418" w:right="1701" w:bottom="1418" w:left="2268" w:header="720" w:footer="720" w:gutter="0"/>
          <w:cols w:space="720"/>
          <w:docGrid w:linePitch="360"/>
        </w:sectPr>
      </w:pPr>
    </w:p>
    <w:p w14:paraId="4CE5727E" w14:textId="46A11B24" w:rsidR="00CE49C7" w:rsidRPr="003F682D" w:rsidRDefault="00CE49C7" w:rsidP="003F682D">
      <w:pPr>
        <w:pStyle w:val="ListParagraph"/>
        <w:numPr>
          <w:ilvl w:val="0"/>
          <w:numId w:val="9"/>
        </w:numPr>
        <w:tabs>
          <w:tab w:val="right" w:pos="7938"/>
        </w:tabs>
        <w:spacing w:after="0" w:line="240" w:lineRule="auto"/>
        <w:ind w:left="426"/>
        <w:jc w:val="both"/>
        <w:rPr>
          <w:rStyle w:val="y2iqfc"/>
          <w:rFonts w:ascii="Times New Roman" w:hAnsi="Times New Roman" w:cs="Times New Roman"/>
        </w:rPr>
      </w:pPr>
      <w:r w:rsidRPr="003F682D">
        <w:rPr>
          <w:rStyle w:val="y2iqfc"/>
          <w:rFonts w:ascii="Times New Roman" w:hAnsi="Times New Roman" w:cs="Times New Roman"/>
          <w:b/>
          <w:color w:val="202124"/>
          <w:lang w:val="en"/>
        </w:rPr>
        <w:t>INTRODUCTION</w:t>
      </w:r>
    </w:p>
    <w:p w14:paraId="6164D7A6" w14:textId="77777777" w:rsidR="001321FD" w:rsidRPr="003F682D" w:rsidRDefault="00CE49C7" w:rsidP="003F682D">
      <w:pPr>
        <w:pStyle w:val="ListParagraph"/>
        <w:spacing w:after="0" w:line="240" w:lineRule="auto"/>
        <w:ind w:left="0" w:firstLine="426"/>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Kidney failure is the inability of the kidneys to function adequately for the body's needs (must be assisted by dialysis or transplantation. Generally, patients do not realize that they are suffering from terminal kidney failure because this disease progresses gradually and takes years as the patient's kidney function declines.</w:t>
      </w:r>
    </w:p>
    <w:p w14:paraId="5648A0CF" w14:textId="77777777" w:rsidR="001321FD" w:rsidRPr="003F682D" w:rsidRDefault="001321FD" w:rsidP="003F682D">
      <w:pPr>
        <w:pStyle w:val="ListParagraph"/>
        <w:spacing w:after="0" w:line="240" w:lineRule="auto"/>
        <w:ind w:left="0" w:firstLine="426"/>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Patients with Kidney Failure require Kidney Replacement Therapy (TPG) to be able to replace their kidney function. Until now there are two types of kidney replacement therapy, namely hemodialysis or in common terms known as dialysis therapy and kidney transplantation which can be obtained from living donors and corpses.</w:t>
      </w:r>
    </w:p>
    <w:p w14:paraId="1F38C5BA" w14:textId="77777777" w:rsidR="001321FD" w:rsidRPr="003F682D" w:rsidRDefault="001321FD" w:rsidP="003F682D">
      <w:pPr>
        <w:pStyle w:val="ListParagraph"/>
        <w:spacing w:after="0" w:line="240" w:lineRule="auto"/>
        <w:ind w:left="0" w:firstLine="426"/>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 xml:space="preserve">When a person is sentenced to suffer from Kidney Failure, he must undergo </w:t>
      </w:r>
      <w:r w:rsidRPr="003F682D">
        <w:rPr>
          <w:rStyle w:val="y2iqfc"/>
          <w:rFonts w:ascii="Times New Roman" w:hAnsi="Times New Roman" w:cs="Times New Roman"/>
          <w:color w:val="202124"/>
          <w:lang w:val="en"/>
        </w:rPr>
        <w:t>hemodialysis therapy regularly for life one to three times a week depending on the condition of the patient's kidneys. They not only experience physical suffering but also mental suffering such as anxiety disorders, depression or even psychosis. Generally, the symptoms that sufferers show more often are depression and disappointment, because on the one hand they have to depend for life on dialysis machines and on the other hand they have to continue to carry out roles and activities in their lives (Purnama, 2016).</w:t>
      </w:r>
    </w:p>
    <w:p w14:paraId="5E2E45C3" w14:textId="77777777" w:rsidR="001321FD" w:rsidRPr="003F682D" w:rsidRDefault="001321FD" w:rsidP="003F682D">
      <w:pPr>
        <w:pStyle w:val="ListParagraph"/>
        <w:spacing w:after="0" w:line="240" w:lineRule="auto"/>
        <w:ind w:left="0" w:firstLine="426"/>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 xml:space="preserve">The kidneys regulate the balance of body fluids, electrolytes and acid base by filtering blood through the kidneys, selectively reabsorbing water, and excreting excess as urine and removing metabolic waste (urea, creatinine and uric </w:t>
      </w:r>
      <w:r w:rsidRPr="003F682D">
        <w:rPr>
          <w:rStyle w:val="y2iqfc"/>
          <w:rFonts w:ascii="Times New Roman" w:hAnsi="Times New Roman" w:cs="Times New Roman"/>
          <w:color w:val="202124"/>
          <w:lang w:val="en"/>
        </w:rPr>
        <w:lastRenderedPageBreak/>
        <w:t>acid) and foreign chemicals (Rivandi &amp; Yonata, 2015 ).</w:t>
      </w:r>
    </w:p>
    <w:p w14:paraId="3FFD56B0" w14:textId="77777777" w:rsidR="001321FD" w:rsidRPr="003F682D" w:rsidRDefault="001321FD" w:rsidP="003F682D">
      <w:pPr>
        <w:pStyle w:val="ListParagraph"/>
        <w:spacing w:after="0" w:line="240" w:lineRule="auto"/>
        <w:ind w:left="0" w:firstLine="426"/>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Kidney failure is a condition where there is a decrease in kidney function optimally to remove waste products and excess fluids from the body. Decreased kidney function can occur as a result of a disease, anatomical abnormalities of the kidneys and diseases that attack the kidneys themselves. If only 10% of the kidneys are functioning, the patient is said to have reached kidney disease. Kidney failure is a world health problem seen from the increasing incidence, prevalence, and morbidity rates (Hartini, 2016). Kidney disease is an important organ in our body's metabolic system, because of the busy activity, we often forget to take care of it (Azhar et al., 2014).</w:t>
      </w:r>
    </w:p>
    <w:p w14:paraId="362BCC43" w14:textId="77777777" w:rsidR="001321FD" w:rsidRPr="003F682D" w:rsidRDefault="001321FD" w:rsidP="003F682D">
      <w:pPr>
        <w:pStyle w:val="ListParagraph"/>
        <w:spacing w:after="0" w:line="240" w:lineRule="auto"/>
        <w:ind w:left="0" w:firstLine="426"/>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According to data from the World Health Organization (WHO) for 2018, around 71% of deaths in the world are caused by Non-Communicable Diseases (PTM). In 2020, it is estimated that this mortality rate will increase to 73%. The results of basic health research (Riskesdas) 2013, stated that Chronic Kidney Failure (CKD) increased from 20% to 38% in 2018 (Ummi et al., 2021).</w:t>
      </w:r>
    </w:p>
    <w:p w14:paraId="5DBC8890" w14:textId="77777777" w:rsidR="001321FD" w:rsidRPr="003F682D" w:rsidRDefault="001321FD" w:rsidP="003F682D">
      <w:pPr>
        <w:pStyle w:val="ListParagraph"/>
        <w:spacing w:after="0" w:line="240" w:lineRule="auto"/>
        <w:ind w:left="0" w:firstLine="426"/>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 xml:space="preserve">Kidney failure is a condition where there is a decrease in kidney function optimally to remove excess waste and fluids from the body. Decreased kidney function can occur as a result of a disease, anatomical abnormalities of the kidneys </w:t>
      </w:r>
      <w:r w:rsidRPr="003F682D">
        <w:rPr>
          <w:rStyle w:val="y2iqfc"/>
          <w:rFonts w:ascii="Times New Roman" w:hAnsi="Times New Roman" w:cs="Times New Roman"/>
          <w:color w:val="202124"/>
          <w:lang w:val="en"/>
        </w:rPr>
        <w:t>and diseases that attack the kidneys themselves. If only 10% of the kidneys are functioning, the patient is said to have reached end-stage renal disease (ESRD) or end-stage kidney disease. Onset of Renal Failure may be Acute, that is, it develops rapidly within hours or days. Kidney failure can also be chronic, that is, it occurs slowly and develops slowly, perhaps over several years. Kidney failure patients need renal replacement therapy, namely hemodialysis. These patients must undergo hemodialysis therapy throughout their lives, usually 3 times a week for at least 3 hours or 4 hours per treatment. Family support is needed by patients to comply with hemodialysis therapy for the rest of their lives.</w:t>
      </w:r>
    </w:p>
    <w:p w14:paraId="74F4D7E6" w14:textId="77777777" w:rsidR="001321FD" w:rsidRPr="003F682D" w:rsidRDefault="001321FD" w:rsidP="003F682D">
      <w:pPr>
        <w:pStyle w:val="ListParagraph"/>
        <w:spacing w:after="0" w:line="240" w:lineRule="auto"/>
        <w:ind w:left="0" w:firstLine="426"/>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Kidney Failure is a condition where the kidneys cannot perform their functions properly. All over the world, cases of kidney failure, which are increasing every year, are chronic kidney failure. In Indonesia, according to data from researchers (Indonesian Neutrology Association), there are an estimated 70 thousand sufferers of chronic kidney disease (Wijayanti et al., 2018).</w:t>
      </w:r>
    </w:p>
    <w:p w14:paraId="6C6B419B" w14:textId="39B52262" w:rsidR="001321FD" w:rsidRPr="003F682D" w:rsidRDefault="001321FD" w:rsidP="003F682D">
      <w:pPr>
        <w:pStyle w:val="ListParagraph"/>
        <w:spacing w:after="0" w:line="240" w:lineRule="auto"/>
        <w:ind w:left="0" w:firstLine="426"/>
        <w:jc w:val="both"/>
        <w:rPr>
          <w:rFonts w:ascii="Times New Roman" w:hAnsi="Times New Roman" w:cs="Times New Roman"/>
          <w:color w:val="202124"/>
          <w:lang w:val="en"/>
        </w:rPr>
      </w:pPr>
      <w:r w:rsidRPr="003F682D">
        <w:rPr>
          <w:rStyle w:val="y2iqfc"/>
          <w:rFonts w:ascii="Times New Roman" w:hAnsi="Times New Roman" w:cs="Times New Roman"/>
          <w:color w:val="202124"/>
          <w:lang w:val="en"/>
        </w:rPr>
        <w:t>The aim of the study was to identify the characteristics of RT 08 RW 02 Bangah Village, Gedangan District, and identify knowledge about Kidney Failure in RT 08 RW 02 Bangah Village, Gedangan District, about Kidney Failure.</w:t>
      </w:r>
    </w:p>
    <w:p w14:paraId="1E9AE026" w14:textId="05F8DA70" w:rsidR="002E745B" w:rsidRPr="003F682D" w:rsidRDefault="002E745B" w:rsidP="00CE49C7">
      <w:pPr>
        <w:spacing w:after="0" w:line="240" w:lineRule="auto"/>
        <w:rPr>
          <w:rStyle w:val="y2iqfc"/>
          <w:rFonts w:ascii="Times New Roman" w:eastAsia="Times New Roman" w:hAnsi="Times New Roman" w:cs="Times New Roman"/>
          <w:iCs/>
          <w:color w:val="202124"/>
        </w:rPr>
        <w:sectPr w:rsidR="002E745B" w:rsidRPr="003F682D" w:rsidSect="003F682D">
          <w:type w:val="continuous"/>
          <w:pgSz w:w="11907" w:h="16839" w:code="9"/>
          <w:pgMar w:top="1418" w:right="1701" w:bottom="1418" w:left="2268" w:header="720" w:footer="720" w:gutter="0"/>
          <w:cols w:num="2" w:space="720"/>
          <w:docGrid w:linePitch="360"/>
        </w:sectPr>
      </w:pPr>
    </w:p>
    <w:p w14:paraId="62B78801" w14:textId="77777777" w:rsidR="00456234" w:rsidRPr="003F682D" w:rsidRDefault="00456234" w:rsidP="001321FD">
      <w:pPr>
        <w:spacing w:after="0" w:line="240" w:lineRule="auto"/>
        <w:rPr>
          <w:rStyle w:val="y2iqfc"/>
          <w:rFonts w:ascii="Times New Roman" w:hAnsi="Times New Roman" w:cs="Times New Roman"/>
          <w:color w:val="202124"/>
          <w:lang w:val="en"/>
        </w:rPr>
      </w:pPr>
    </w:p>
    <w:p w14:paraId="35E988DF" w14:textId="4057E5CB" w:rsidR="007B4EC9" w:rsidRPr="003F682D" w:rsidRDefault="007B4EC9" w:rsidP="003F682D">
      <w:pPr>
        <w:pStyle w:val="ListParagraph"/>
        <w:numPr>
          <w:ilvl w:val="0"/>
          <w:numId w:val="9"/>
        </w:numPr>
        <w:spacing w:after="0" w:line="240" w:lineRule="auto"/>
        <w:ind w:left="426"/>
        <w:rPr>
          <w:rStyle w:val="y2iqfc"/>
          <w:rFonts w:ascii="Times New Roman" w:hAnsi="Times New Roman" w:cs="Times New Roman"/>
          <w:b/>
        </w:rPr>
      </w:pPr>
      <w:r w:rsidRPr="003F682D">
        <w:rPr>
          <w:rStyle w:val="y2iqfc"/>
          <w:rFonts w:ascii="Times New Roman" w:hAnsi="Times New Roman" w:cs="Times New Roman"/>
          <w:b/>
          <w:color w:val="202124"/>
          <w:lang w:val="en"/>
        </w:rPr>
        <w:t>RESEARCH METHOD</w:t>
      </w:r>
    </w:p>
    <w:p w14:paraId="5B34AC2D" w14:textId="77777777" w:rsidR="007B4EC9" w:rsidRPr="003F682D" w:rsidRDefault="007B4EC9" w:rsidP="00456234">
      <w:pPr>
        <w:spacing w:after="0" w:line="240" w:lineRule="auto"/>
        <w:ind w:firstLine="426"/>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The type of research used in this research is quantitative research with the research design used is a descriptive survey. This research is a descriptive study of Kidney Failure in RT 08 Rw 02 Bangah Village, Gedangan District. The population in this study was in RT 16 RW 03 Bangah Village, Gedangan District with a total of 40 respondents. The sample in this study is people who meet the following criteria:</w:t>
      </w:r>
    </w:p>
    <w:p w14:paraId="0EBE1A09" w14:textId="77777777" w:rsidR="007B4EC9" w:rsidRPr="003F682D" w:rsidRDefault="007B4EC9" w:rsidP="00456234">
      <w:pPr>
        <w:pStyle w:val="ListParagraph"/>
        <w:numPr>
          <w:ilvl w:val="0"/>
          <w:numId w:val="3"/>
        </w:numPr>
        <w:spacing w:after="0" w:line="240" w:lineRule="auto"/>
        <w:ind w:left="425" w:hanging="357"/>
        <w:jc w:val="both"/>
        <w:rPr>
          <w:rStyle w:val="y2iqfc"/>
          <w:rFonts w:ascii="Times New Roman" w:hAnsi="Times New Roman" w:cs="Times New Roman"/>
        </w:rPr>
      </w:pPr>
      <w:r w:rsidRPr="003F682D">
        <w:rPr>
          <w:rStyle w:val="y2iqfc"/>
          <w:rFonts w:ascii="Times New Roman" w:hAnsi="Times New Roman" w:cs="Times New Roman"/>
          <w:color w:val="202124"/>
          <w:lang w:val="en"/>
        </w:rPr>
        <w:t>Is a resident of RT 08 RW 02 Bangah Village, Gedangan District</w:t>
      </w:r>
    </w:p>
    <w:p w14:paraId="2DF97D06" w14:textId="77777777" w:rsidR="007B4EC9" w:rsidRPr="003F682D" w:rsidRDefault="007B4EC9" w:rsidP="00456234">
      <w:pPr>
        <w:pStyle w:val="ListParagraph"/>
        <w:numPr>
          <w:ilvl w:val="0"/>
          <w:numId w:val="3"/>
        </w:numPr>
        <w:spacing w:after="0" w:line="240" w:lineRule="auto"/>
        <w:ind w:left="425" w:hanging="357"/>
        <w:jc w:val="both"/>
        <w:rPr>
          <w:rFonts w:ascii="Times New Roman" w:hAnsi="Times New Roman" w:cs="Times New Roman"/>
        </w:rPr>
      </w:pPr>
      <w:r w:rsidRPr="003F682D">
        <w:rPr>
          <w:rStyle w:val="y2iqfc"/>
          <w:rFonts w:ascii="Times New Roman" w:hAnsi="Times New Roman" w:cs="Times New Roman"/>
          <w:color w:val="202124"/>
          <w:lang w:val="en"/>
        </w:rPr>
        <w:t>Middle adults aged 40-59 years male and female, totaling 40 people, because kidney failure is more common in adults.</w:t>
      </w:r>
    </w:p>
    <w:p w14:paraId="573E1A08" w14:textId="77777777" w:rsidR="00A47253" w:rsidRPr="003F682D" w:rsidRDefault="007B4EC9" w:rsidP="00456234">
      <w:pPr>
        <w:spacing w:after="0" w:line="240" w:lineRule="auto"/>
        <w:ind w:firstLine="360"/>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The research location was at RT 08 RW 02 Bangah Village, Gedangan District. The research was conducted in January - May 2023 at RT 08 RW 02 Bangah Village, Gedangan District. The data collection method is a technique for obtaining data which is then analyzed in a study. The data collection technique used in this study is a questionnaire. The questionnaire is a data collection technique that is carried out by giving a number of questions or written statements to the respondent to answer.</w:t>
      </w:r>
    </w:p>
    <w:p w14:paraId="0479905B" w14:textId="77777777" w:rsidR="00A47253" w:rsidRPr="003F682D" w:rsidRDefault="00A47253" w:rsidP="00456234">
      <w:pPr>
        <w:spacing w:after="0" w:line="240" w:lineRule="auto"/>
        <w:ind w:firstLine="360"/>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 xml:space="preserve">Data collection techniques: techniques for obtaining data which are then analyzed in a study. The data collection techniques used in this study are questionnaires. Questionnaire is a data collection technique that is carried </w:t>
      </w:r>
      <w:r w:rsidRPr="003F682D">
        <w:rPr>
          <w:rStyle w:val="y2iqfc"/>
          <w:rFonts w:ascii="Times New Roman" w:hAnsi="Times New Roman" w:cs="Times New Roman"/>
          <w:color w:val="202124"/>
          <w:lang w:val="en"/>
        </w:rPr>
        <w:lastRenderedPageBreak/>
        <w:t>out by giving a number of questions or written statements to respondents to answer.</w:t>
      </w:r>
    </w:p>
    <w:p w14:paraId="46A3B8AB" w14:textId="77777777" w:rsidR="00456234" w:rsidRPr="003F682D" w:rsidRDefault="00456234" w:rsidP="00456234">
      <w:pPr>
        <w:spacing w:after="0" w:line="240" w:lineRule="auto"/>
        <w:ind w:firstLine="360"/>
        <w:jc w:val="both"/>
        <w:rPr>
          <w:rFonts w:ascii="Times New Roman" w:hAnsi="Times New Roman" w:cs="Times New Roman"/>
          <w:color w:val="202124"/>
          <w:lang w:val="en"/>
        </w:rPr>
      </w:pPr>
    </w:p>
    <w:p w14:paraId="11F04826" w14:textId="77777777" w:rsidR="002853F4" w:rsidRPr="003F682D" w:rsidRDefault="00A47253" w:rsidP="002853F4">
      <w:pPr>
        <w:pStyle w:val="ListParagraph"/>
        <w:numPr>
          <w:ilvl w:val="0"/>
          <w:numId w:val="3"/>
        </w:numPr>
        <w:spacing w:after="0" w:line="240" w:lineRule="auto"/>
        <w:ind w:left="426"/>
        <w:rPr>
          <w:rStyle w:val="y2iqfc"/>
          <w:rFonts w:ascii="Times New Roman" w:hAnsi="Times New Roman" w:cs="Times New Roman"/>
          <w:b/>
        </w:rPr>
      </w:pPr>
      <w:r w:rsidRPr="003F682D">
        <w:rPr>
          <w:rStyle w:val="y2iqfc"/>
          <w:rFonts w:ascii="Times New Roman" w:hAnsi="Times New Roman" w:cs="Times New Roman"/>
          <w:b/>
          <w:color w:val="202124"/>
          <w:lang w:val="en"/>
        </w:rPr>
        <w:t>RESULTS AND DISCUSSION</w:t>
      </w:r>
    </w:p>
    <w:p w14:paraId="4A0C8CFB" w14:textId="77777777" w:rsidR="00A47253" w:rsidRPr="003F682D" w:rsidRDefault="00A47253" w:rsidP="00456234">
      <w:pPr>
        <w:spacing w:after="0" w:line="240" w:lineRule="auto"/>
        <w:rPr>
          <w:rStyle w:val="y2iqfc"/>
          <w:rFonts w:ascii="Times New Roman" w:hAnsi="Times New Roman" w:cs="Times New Roman"/>
          <w:b/>
          <w:color w:val="202124"/>
          <w:lang w:val="en"/>
        </w:rPr>
      </w:pPr>
      <w:r w:rsidRPr="003F682D">
        <w:rPr>
          <w:rStyle w:val="y2iqfc"/>
          <w:rFonts w:ascii="Times New Roman" w:hAnsi="Times New Roman" w:cs="Times New Roman"/>
          <w:b/>
          <w:color w:val="202124"/>
          <w:lang w:val="en"/>
        </w:rPr>
        <w:t>Characteristics of Respondents</w:t>
      </w:r>
    </w:p>
    <w:p w14:paraId="5E895558" w14:textId="77777777" w:rsidR="002853F4" w:rsidRPr="003F682D" w:rsidRDefault="002853F4" w:rsidP="00456234">
      <w:pPr>
        <w:spacing w:after="0" w:line="240" w:lineRule="auto"/>
        <w:rPr>
          <w:rStyle w:val="y2iqfc"/>
          <w:rFonts w:ascii="Times New Roman" w:hAnsi="Times New Roman" w:cs="Times New Roman"/>
          <w:b/>
          <w:color w:val="202124"/>
          <w:lang w:val="en"/>
        </w:rPr>
      </w:pPr>
    </w:p>
    <w:p w14:paraId="559BFAD7" w14:textId="77777777" w:rsidR="002853F4" w:rsidRPr="003F682D" w:rsidRDefault="00B200A8" w:rsidP="00456234">
      <w:pPr>
        <w:spacing w:after="0" w:line="240" w:lineRule="auto"/>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Table 3</w:t>
      </w:r>
      <w:r w:rsidR="00A47253" w:rsidRPr="003F682D">
        <w:rPr>
          <w:rStyle w:val="y2iqfc"/>
          <w:rFonts w:ascii="Times New Roman" w:hAnsi="Times New Roman" w:cs="Times New Roman"/>
          <w:color w:val="202124"/>
          <w:lang w:val="en"/>
        </w:rPr>
        <w:t>.1: Distribution of Clients by age in RT 08 RW 02 Desa Bangah in March-May 2023.</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7"/>
        <w:gridCol w:w="704"/>
        <w:gridCol w:w="1151"/>
        <w:gridCol w:w="1217"/>
      </w:tblGrid>
      <w:tr w:rsidR="00B200A8" w:rsidRPr="003F682D" w14:paraId="4C52489F" w14:textId="77777777" w:rsidTr="00876221">
        <w:trPr>
          <w:jc w:val="center"/>
        </w:trPr>
        <w:tc>
          <w:tcPr>
            <w:tcW w:w="563" w:type="dxa"/>
            <w:tcBorders>
              <w:top w:val="single" w:sz="4" w:space="0" w:color="auto"/>
              <w:bottom w:val="single" w:sz="4" w:space="0" w:color="auto"/>
            </w:tcBorders>
          </w:tcPr>
          <w:p w14:paraId="5BF2FD32"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NO</w:t>
            </w:r>
          </w:p>
        </w:tc>
        <w:tc>
          <w:tcPr>
            <w:tcW w:w="1559" w:type="dxa"/>
            <w:tcBorders>
              <w:top w:val="single" w:sz="4" w:space="0" w:color="auto"/>
              <w:bottom w:val="single" w:sz="4" w:space="0" w:color="auto"/>
            </w:tcBorders>
          </w:tcPr>
          <w:p w14:paraId="13E84102"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 xml:space="preserve">Age </w:t>
            </w:r>
          </w:p>
        </w:tc>
        <w:tc>
          <w:tcPr>
            <w:tcW w:w="1197" w:type="dxa"/>
            <w:tcBorders>
              <w:top w:val="single" w:sz="4" w:space="0" w:color="auto"/>
              <w:bottom w:val="single" w:sz="4" w:space="0" w:color="auto"/>
            </w:tcBorders>
          </w:tcPr>
          <w:p w14:paraId="50129509" w14:textId="77777777" w:rsidR="00B200A8"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Frequency</w:t>
            </w:r>
          </w:p>
        </w:tc>
        <w:tc>
          <w:tcPr>
            <w:tcW w:w="1500" w:type="dxa"/>
            <w:tcBorders>
              <w:top w:val="single" w:sz="4" w:space="0" w:color="auto"/>
              <w:bottom w:val="single" w:sz="4" w:space="0" w:color="auto"/>
            </w:tcBorders>
          </w:tcPr>
          <w:p w14:paraId="73EC53A8" w14:textId="77777777" w:rsidR="00B200A8"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Percentage</w:t>
            </w:r>
          </w:p>
        </w:tc>
      </w:tr>
      <w:tr w:rsidR="00B200A8" w:rsidRPr="003F682D" w14:paraId="224D7E0E" w14:textId="77777777" w:rsidTr="00876221">
        <w:trPr>
          <w:jc w:val="center"/>
        </w:trPr>
        <w:tc>
          <w:tcPr>
            <w:tcW w:w="563" w:type="dxa"/>
            <w:tcBorders>
              <w:top w:val="single" w:sz="4" w:space="0" w:color="auto"/>
              <w:bottom w:val="nil"/>
            </w:tcBorders>
          </w:tcPr>
          <w:p w14:paraId="0BB8C785"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1.</w:t>
            </w:r>
          </w:p>
        </w:tc>
        <w:tc>
          <w:tcPr>
            <w:tcW w:w="1559" w:type="dxa"/>
            <w:tcBorders>
              <w:top w:val="single" w:sz="4" w:space="0" w:color="auto"/>
              <w:bottom w:val="nil"/>
            </w:tcBorders>
          </w:tcPr>
          <w:p w14:paraId="4ACADEEE" w14:textId="77777777" w:rsidR="00B200A8" w:rsidRPr="003F682D" w:rsidRDefault="00B200A8" w:rsidP="00B200A8">
            <w:pPr>
              <w:pStyle w:val="ListParagraph"/>
              <w:ind w:left="0"/>
              <w:jc w:val="both"/>
              <w:rPr>
                <w:rFonts w:ascii="Times New Roman" w:hAnsi="Times New Roman" w:cs="Times New Roman"/>
              </w:rPr>
            </w:pPr>
            <w:r w:rsidRPr="003F682D">
              <w:rPr>
                <w:rFonts w:ascii="Times New Roman" w:hAnsi="Times New Roman" w:cs="Times New Roman"/>
              </w:rPr>
              <w:t>41-45 year</w:t>
            </w:r>
          </w:p>
        </w:tc>
        <w:tc>
          <w:tcPr>
            <w:tcW w:w="1197" w:type="dxa"/>
            <w:tcBorders>
              <w:top w:val="single" w:sz="4" w:space="0" w:color="auto"/>
              <w:bottom w:val="nil"/>
            </w:tcBorders>
          </w:tcPr>
          <w:p w14:paraId="63D73157"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11</w:t>
            </w:r>
          </w:p>
        </w:tc>
        <w:tc>
          <w:tcPr>
            <w:tcW w:w="1500" w:type="dxa"/>
            <w:tcBorders>
              <w:top w:val="single" w:sz="4" w:space="0" w:color="auto"/>
              <w:bottom w:val="nil"/>
            </w:tcBorders>
          </w:tcPr>
          <w:p w14:paraId="518CD17D"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28%</w:t>
            </w:r>
          </w:p>
        </w:tc>
      </w:tr>
      <w:tr w:rsidR="00B200A8" w:rsidRPr="003F682D" w14:paraId="7BE5E77E" w14:textId="77777777" w:rsidTr="00876221">
        <w:trPr>
          <w:jc w:val="center"/>
        </w:trPr>
        <w:tc>
          <w:tcPr>
            <w:tcW w:w="563" w:type="dxa"/>
            <w:tcBorders>
              <w:top w:val="nil"/>
              <w:bottom w:val="nil"/>
            </w:tcBorders>
          </w:tcPr>
          <w:p w14:paraId="11E9AA2B"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2.</w:t>
            </w:r>
          </w:p>
        </w:tc>
        <w:tc>
          <w:tcPr>
            <w:tcW w:w="1559" w:type="dxa"/>
            <w:tcBorders>
              <w:top w:val="nil"/>
              <w:bottom w:val="nil"/>
            </w:tcBorders>
          </w:tcPr>
          <w:p w14:paraId="4C31E73F" w14:textId="77777777" w:rsidR="00B200A8" w:rsidRPr="003F682D" w:rsidRDefault="00B200A8" w:rsidP="00B200A8">
            <w:pPr>
              <w:pStyle w:val="ListParagraph"/>
              <w:ind w:left="0"/>
              <w:jc w:val="both"/>
              <w:rPr>
                <w:rFonts w:ascii="Times New Roman" w:hAnsi="Times New Roman" w:cs="Times New Roman"/>
              </w:rPr>
            </w:pPr>
            <w:r w:rsidRPr="003F682D">
              <w:rPr>
                <w:rFonts w:ascii="Times New Roman" w:hAnsi="Times New Roman" w:cs="Times New Roman"/>
              </w:rPr>
              <w:t>46-50 year</w:t>
            </w:r>
          </w:p>
        </w:tc>
        <w:tc>
          <w:tcPr>
            <w:tcW w:w="1197" w:type="dxa"/>
            <w:tcBorders>
              <w:top w:val="nil"/>
              <w:bottom w:val="nil"/>
            </w:tcBorders>
          </w:tcPr>
          <w:p w14:paraId="31813B7F"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14</w:t>
            </w:r>
          </w:p>
        </w:tc>
        <w:tc>
          <w:tcPr>
            <w:tcW w:w="1500" w:type="dxa"/>
            <w:tcBorders>
              <w:top w:val="nil"/>
              <w:bottom w:val="nil"/>
            </w:tcBorders>
          </w:tcPr>
          <w:p w14:paraId="45D44849"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35%</w:t>
            </w:r>
          </w:p>
        </w:tc>
      </w:tr>
      <w:tr w:rsidR="00B200A8" w:rsidRPr="003F682D" w14:paraId="07214EF3" w14:textId="77777777" w:rsidTr="00876221">
        <w:trPr>
          <w:jc w:val="center"/>
        </w:trPr>
        <w:tc>
          <w:tcPr>
            <w:tcW w:w="563" w:type="dxa"/>
            <w:tcBorders>
              <w:top w:val="nil"/>
              <w:bottom w:val="nil"/>
            </w:tcBorders>
          </w:tcPr>
          <w:p w14:paraId="3DEEB7D9"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3.</w:t>
            </w:r>
          </w:p>
        </w:tc>
        <w:tc>
          <w:tcPr>
            <w:tcW w:w="1559" w:type="dxa"/>
            <w:tcBorders>
              <w:top w:val="nil"/>
              <w:bottom w:val="nil"/>
            </w:tcBorders>
          </w:tcPr>
          <w:p w14:paraId="0A0FC90A" w14:textId="77777777" w:rsidR="00B200A8" w:rsidRPr="003F682D" w:rsidRDefault="00B200A8" w:rsidP="00B200A8">
            <w:pPr>
              <w:pStyle w:val="ListParagraph"/>
              <w:ind w:left="0"/>
              <w:jc w:val="both"/>
              <w:rPr>
                <w:rFonts w:ascii="Times New Roman" w:hAnsi="Times New Roman" w:cs="Times New Roman"/>
              </w:rPr>
            </w:pPr>
            <w:r w:rsidRPr="003F682D">
              <w:rPr>
                <w:rFonts w:ascii="Times New Roman" w:hAnsi="Times New Roman" w:cs="Times New Roman"/>
              </w:rPr>
              <w:t>51-55 year</w:t>
            </w:r>
          </w:p>
        </w:tc>
        <w:tc>
          <w:tcPr>
            <w:tcW w:w="1197" w:type="dxa"/>
            <w:tcBorders>
              <w:top w:val="nil"/>
              <w:bottom w:val="nil"/>
            </w:tcBorders>
          </w:tcPr>
          <w:p w14:paraId="1AA049DF"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8</w:t>
            </w:r>
          </w:p>
        </w:tc>
        <w:tc>
          <w:tcPr>
            <w:tcW w:w="1500" w:type="dxa"/>
            <w:tcBorders>
              <w:top w:val="nil"/>
              <w:bottom w:val="nil"/>
            </w:tcBorders>
          </w:tcPr>
          <w:p w14:paraId="123E9D32"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20%</w:t>
            </w:r>
          </w:p>
        </w:tc>
      </w:tr>
      <w:tr w:rsidR="00B200A8" w:rsidRPr="003F682D" w14:paraId="01E882A2" w14:textId="77777777" w:rsidTr="00876221">
        <w:trPr>
          <w:jc w:val="center"/>
        </w:trPr>
        <w:tc>
          <w:tcPr>
            <w:tcW w:w="563" w:type="dxa"/>
            <w:tcBorders>
              <w:top w:val="nil"/>
            </w:tcBorders>
          </w:tcPr>
          <w:p w14:paraId="23DE7434"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4.</w:t>
            </w:r>
          </w:p>
        </w:tc>
        <w:tc>
          <w:tcPr>
            <w:tcW w:w="1559" w:type="dxa"/>
            <w:tcBorders>
              <w:top w:val="nil"/>
            </w:tcBorders>
          </w:tcPr>
          <w:p w14:paraId="281CC403" w14:textId="77777777" w:rsidR="00B200A8" w:rsidRPr="003F682D" w:rsidRDefault="00B200A8" w:rsidP="00B200A8">
            <w:pPr>
              <w:pStyle w:val="ListParagraph"/>
              <w:ind w:left="0"/>
              <w:jc w:val="both"/>
              <w:rPr>
                <w:rFonts w:ascii="Times New Roman" w:hAnsi="Times New Roman" w:cs="Times New Roman"/>
              </w:rPr>
            </w:pPr>
            <w:r w:rsidRPr="003F682D">
              <w:rPr>
                <w:rFonts w:ascii="Times New Roman" w:hAnsi="Times New Roman" w:cs="Times New Roman"/>
              </w:rPr>
              <w:t>56-59 year</w:t>
            </w:r>
          </w:p>
        </w:tc>
        <w:tc>
          <w:tcPr>
            <w:tcW w:w="1197" w:type="dxa"/>
            <w:tcBorders>
              <w:top w:val="nil"/>
            </w:tcBorders>
          </w:tcPr>
          <w:p w14:paraId="729867C0"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7</w:t>
            </w:r>
          </w:p>
        </w:tc>
        <w:tc>
          <w:tcPr>
            <w:tcW w:w="1500" w:type="dxa"/>
            <w:tcBorders>
              <w:top w:val="nil"/>
            </w:tcBorders>
          </w:tcPr>
          <w:p w14:paraId="5BD12796"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17%</w:t>
            </w:r>
          </w:p>
        </w:tc>
      </w:tr>
      <w:tr w:rsidR="00B200A8" w:rsidRPr="003F682D" w14:paraId="6E96F29F" w14:textId="77777777" w:rsidTr="00876221">
        <w:trPr>
          <w:jc w:val="center"/>
        </w:trPr>
        <w:tc>
          <w:tcPr>
            <w:tcW w:w="2122" w:type="dxa"/>
            <w:gridSpan w:val="2"/>
          </w:tcPr>
          <w:p w14:paraId="4FE82BDC" w14:textId="77777777" w:rsidR="00B200A8"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Amount</w:t>
            </w:r>
          </w:p>
        </w:tc>
        <w:tc>
          <w:tcPr>
            <w:tcW w:w="1197" w:type="dxa"/>
          </w:tcPr>
          <w:p w14:paraId="18E77ACE"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40</w:t>
            </w:r>
          </w:p>
        </w:tc>
        <w:tc>
          <w:tcPr>
            <w:tcW w:w="1500" w:type="dxa"/>
          </w:tcPr>
          <w:p w14:paraId="035F0030" w14:textId="77777777" w:rsidR="00B200A8" w:rsidRPr="003F682D" w:rsidRDefault="00B200A8" w:rsidP="00876221">
            <w:pPr>
              <w:pStyle w:val="ListParagraph"/>
              <w:ind w:left="0"/>
              <w:jc w:val="both"/>
              <w:rPr>
                <w:rFonts w:ascii="Times New Roman" w:hAnsi="Times New Roman" w:cs="Times New Roman"/>
              </w:rPr>
            </w:pPr>
            <w:r w:rsidRPr="003F682D">
              <w:rPr>
                <w:rFonts w:ascii="Times New Roman" w:hAnsi="Times New Roman" w:cs="Times New Roman"/>
              </w:rPr>
              <w:t>100%</w:t>
            </w:r>
          </w:p>
        </w:tc>
      </w:tr>
    </w:tbl>
    <w:p w14:paraId="2FE6BF04" w14:textId="77777777" w:rsidR="00A47253" w:rsidRPr="003F682D" w:rsidRDefault="00A47253" w:rsidP="00456234">
      <w:pPr>
        <w:spacing w:after="0" w:line="240" w:lineRule="auto"/>
        <w:rPr>
          <w:rFonts w:ascii="Times New Roman" w:hAnsi="Times New Roman" w:cs="Times New Roman"/>
        </w:rPr>
      </w:pPr>
    </w:p>
    <w:p w14:paraId="423ABCAB" w14:textId="77777777" w:rsidR="002853F4" w:rsidRPr="003F682D" w:rsidRDefault="000E6EAD" w:rsidP="00456234">
      <w:pPr>
        <w:spacing w:after="0" w:line="240" w:lineRule="auto"/>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Table 3</w:t>
      </w:r>
      <w:r w:rsidR="00A47253" w:rsidRPr="003F682D">
        <w:rPr>
          <w:rStyle w:val="y2iqfc"/>
          <w:rFonts w:ascii="Times New Roman" w:hAnsi="Times New Roman" w:cs="Times New Roman"/>
          <w:color w:val="202124"/>
          <w:lang w:val="en"/>
        </w:rPr>
        <w:t>.2: Distribution of respondents by gender in RT 08 RW 02 Bangah Village in March-May 2023.</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
        <w:gridCol w:w="838"/>
        <w:gridCol w:w="1108"/>
        <w:gridCol w:w="1142"/>
      </w:tblGrid>
      <w:tr w:rsidR="000E6EAD" w:rsidRPr="003F682D" w14:paraId="5C900A6F" w14:textId="77777777" w:rsidTr="00876221">
        <w:trPr>
          <w:jc w:val="center"/>
        </w:trPr>
        <w:tc>
          <w:tcPr>
            <w:tcW w:w="709" w:type="dxa"/>
            <w:tcBorders>
              <w:top w:val="single" w:sz="4" w:space="0" w:color="auto"/>
              <w:bottom w:val="single" w:sz="4" w:space="0" w:color="auto"/>
            </w:tcBorders>
          </w:tcPr>
          <w:p w14:paraId="6264B925"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NO</w:t>
            </w:r>
          </w:p>
        </w:tc>
        <w:tc>
          <w:tcPr>
            <w:tcW w:w="1842" w:type="dxa"/>
            <w:tcBorders>
              <w:top w:val="single" w:sz="4" w:space="0" w:color="auto"/>
              <w:bottom w:val="single" w:sz="4" w:space="0" w:color="auto"/>
            </w:tcBorders>
          </w:tcPr>
          <w:p w14:paraId="4D1FB627"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Gender</w:t>
            </w:r>
          </w:p>
        </w:tc>
        <w:tc>
          <w:tcPr>
            <w:tcW w:w="1560" w:type="dxa"/>
            <w:tcBorders>
              <w:top w:val="single" w:sz="4" w:space="0" w:color="auto"/>
              <w:bottom w:val="single" w:sz="4" w:space="0" w:color="auto"/>
            </w:tcBorders>
          </w:tcPr>
          <w:p w14:paraId="549BDDB8"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Frequency</w:t>
            </w:r>
          </w:p>
        </w:tc>
        <w:tc>
          <w:tcPr>
            <w:tcW w:w="1701" w:type="dxa"/>
            <w:tcBorders>
              <w:top w:val="single" w:sz="4" w:space="0" w:color="auto"/>
              <w:bottom w:val="single" w:sz="4" w:space="0" w:color="auto"/>
            </w:tcBorders>
          </w:tcPr>
          <w:p w14:paraId="7A95B6BB"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Percentage</w:t>
            </w:r>
          </w:p>
        </w:tc>
      </w:tr>
      <w:tr w:rsidR="000E6EAD" w:rsidRPr="003F682D" w14:paraId="5B1D787F" w14:textId="77777777" w:rsidTr="00876221">
        <w:trPr>
          <w:jc w:val="center"/>
        </w:trPr>
        <w:tc>
          <w:tcPr>
            <w:tcW w:w="709" w:type="dxa"/>
            <w:tcBorders>
              <w:top w:val="single" w:sz="4" w:space="0" w:color="auto"/>
              <w:bottom w:val="nil"/>
            </w:tcBorders>
          </w:tcPr>
          <w:p w14:paraId="1CED30BF"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1.</w:t>
            </w:r>
          </w:p>
        </w:tc>
        <w:tc>
          <w:tcPr>
            <w:tcW w:w="1842" w:type="dxa"/>
            <w:tcBorders>
              <w:top w:val="single" w:sz="4" w:space="0" w:color="auto"/>
              <w:bottom w:val="nil"/>
            </w:tcBorders>
          </w:tcPr>
          <w:p w14:paraId="5273E2DB"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Male</w:t>
            </w:r>
          </w:p>
        </w:tc>
        <w:tc>
          <w:tcPr>
            <w:tcW w:w="1560" w:type="dxa"/>
            <w:tcBorders>
              <w:top w:val="single" w:sz="4" w:space="0" w:color="auto"/>
              <w:bottom w:val="nil"/>
            </w:tcBorders>
          </w:tcPr>
          <w:p w14:paraId="42D2D2BC"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6</w:t>
            </w:r>
          </w:p>
        </w:tc>
        <w:tc>
          <w:tcPr>
            <w:tcW w:w="1701" w:type="dxa"/>
            <w:tcBorders>
              <w:top w:val="single" w:sz="4" w:space="0" w:color="auto"/>
              <w:bottom w:val="nil"/>
            </w:tcBorders>
          </w:tcPr>
          <w:p w14:paraId="2CEB54B5"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15%</w:t>
            </w:r>
          </w:p>
        </w:tc>
      </w:tr>
      <w:tr w:rsidR="000E6EAD" w:rsidRPr="003F682D" w14:paraId="1A0B152A" w14:textId="77777777" w:rsidTr="00876221">
        <w:trPr>
          <w:jc w:val="center"/>
        </w:trPr>
        <w:tc>
          <w:tcPr>
            <w:tcW w:w="709" w:type="dxa"/>
            <w:tcBorders>
              <w:top w:val="nil"/>
            </w:tcBorders>
          </w:tcPr>
          <w:p w14:paraId="14A48AB0"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2.</w:t>
            </w:r>
          </w:p>
        </w:tc>
        <w:tc>
          <w:tcPr>
            <w:tcW w:w="1842" w:type="dxa"/>
            <w:tcBorders>
              <w:top w:val="nil"/>
            </w:tcBorders>
          </w:tcPr>
          <w:p w14:paraId="076940A8"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Female</w:t>
            </w:r>
          </w:p>
        </w:tc>
        <w:tc>
          <w:tcPr>
            <w:tcW w:w="1560" w:type="dxa"/>
            <w:tcBorders>
              <w:top w:val="nil"/>
            </w:tcBorders>
          </w:tcPr>
          <w:p w14:paraId="6BE221C7"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34</w:t>
            </w:r>
          </w:p>
        </w:tc>
        <w:tc>
          <w:tcPr>
            <w:tcW w:w="1701" w:type="dxa"/>
            <w:tcBorders>
              <w:top w:val="nil"/>
            </w:tcBorders>
          </w:tcPr>
          <w:p w14:paraId="5D36CAB3"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85%</w:t>
            </w:r>
          </w:p>
        </w:tc>
      </w:tr>
      <w:tr w:rsidR="000E6EAD" w:rsidRPr="003F682D" w14:paraId="1DDD6EF0" w14:textId="77777777" w:rsidTr="00876221">
        <w:trPr>
          <w:jc w:val="center"/>
        </w:trPr>
        <w:tc>
          <w:tcPr>
            <w:tcW w:w="2551" w:type="dxa"/>
            <w:gridSpan w:val="2"/>
          </w:tcPr>
          <w:p w14:paraId="3637A175"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Amount</w:t>
            </w:r>
          </w:p>
        </w:tc>
        <w:tc>
          <w:tcPr>
            <w:tcW w:w="1560" w:type="dxa"/>
          </w:tcPr>
          <w:p w14:paraId="0F39DDFF"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40</w:t>
            </w:r>
          </w:p>
        </w:tc>
        <w:tc>
          <w:tcPr>
            <w:tcW w:w="1701" w:type="dxa"/>
          </w:tcPr>
          <w:p w14:paraId="3A0646F8" w14:textId="77777777" w:rsidR="000E6EAD" w:rsidRPr="003F682D" w:rsidRDefault="000E6EAD" w:rsidP="00876221">
            <w:pPr>
              <w:jc w:val="both"/>
              <w:rPr>
                <w:rFonts w:ascii="Times New Roman" w:hAnsi="Times New Roman" w:cs="Times New Roman"/>
              </w:rPr>
            </w:pPr>
            <w:r w:rsidRPr="003F682D">
              <w:rPr>
                <w:rFonts w:ascii="Times New Roman" w:hAnsi="Times New Roman" w:cs="Times New Roman"/>
              </w:rPr>
              <w:t>100%</w:t>
            </w:r>
          </w:p>
        </w:tc>
      </w:tr>
    </w:tbl>
    <w:p w14:paraId="52F5B4AB" w14:textId="77777777" w:rsidR="00A47253" w:rsidRPr="003F682D" w:rsidRDefault="00A47253" w:rsidP="002E745B">
      <w:pPr>
        <w:spacing w:after="0" w:line="240" w:lineRule="auto"/>
        <w:rPr>
          <w:rFonts w:ascii="Times New Roman" w:hAnsi="Times New Roman" w:cs="Times New Roman"/>
          <w:b/>
        </w:rPr>
      </w:pPr>
    </w:p>
    <w:p w14:paraId="3720E8E7" w14:textId="77777777" w:rsidR="002853F4" w:rsidRPr="003F682D" w:rsidRDefault="000E6EAD" w:rsidP="00456234">
      <w:pPr>
        <w:spacing w:after="0" w:line="240" w:lineRule="auto"/>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Table 3</w:t>
      </w:r>
      <w:r w:rsidR="00A47253" w:rsidRPr="003F682D">
        <w:rPr>
          <w:rStyle w:val="y2iqfc"/>
          <w:rFonts w:ascii="Times New Roman" w:hAnsi="Times New Roman" w:cs="Times New Roman"/>
          <w:color w:val="202124"/>
          <w:lang w:val="en"/>
        </w:rPr>
        <w:t>.3: Distribution of clients based on last education at RT 08 RW 02 Desa Bangah in March-May 2023.</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
        <w:gridCol w:w="1092"/>
        <w:gridCol w:w="1019"/>
        <w:gridCol w:w="1050"/>
      </w:tblGrid>
      <w:tr w:rsidR="000E6EAD" w:rsidRPr="003F682D" w14:paraId="2750422A" w14:textId="77777777" w:rsidTr="00876221">
        <w:trPr>
          <w:jc w:val="center"/>
        </w:trPr>
        <w:tc>
          <w:tcPr>
            <w:tcW w:w="835" w:type="dxa"/>
            <w:tcBorders>
              <w:top w:val="single" w:sz="4" w:space="0" w:color="auto"/>
              <w:bottom w:val="single" w:sz="4" w:space="0" w:color="auto"/>
            </w:tcBorders>
          </w:tcPr>
          <w:p w14:paraId="0493A529"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No</w:t>
            </w:r>
          </w:p>
        </w:tc>
        <w:tc>
          <w:tcPr>
            <w:tcW w:w="1842" w:type="dxa"/>
            <w:tcBorders>
              <w:top w:val="single" w:sz="4" w:space="0" w:color="auto"/>
              <w:bottom w:val="single" w:sz="4" w:space="0" w:color="auto"/>
            </w:tcBorders>
          </w:tcPr>
          <w:p w14:paraId="2F33D50F"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Education</w:t>
            </w:r>
          </w:p>
        </w:tc>
        <w:tc>
          <w:tcPr>
            <w:tcW w:w="1418" w:type="dxa"/>
            <w:tcBorders>
              <w:top w:val="single" w:sz="4" w:space="0" w:color="auto"/>
              <w:bottom w:val="single" w:sz="4" w:space="0" w:color="auto"/>
            </w:tcBorders>
          </w:tcPr>
          <w:p w14:paraId="72817F02"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Frequency</w:t>
            </w:r>
          </w:p>
        </w:tc>
        <w:tc>
          <w:tcPr>
            <w:tcW w:w="1843" w:type="dxa"/>
            <w:tcBorders>
              <w:top w:val="single" w:sz="4" w:space="0" w:color="auto"/>
              <w:bottom w:val="single" w:sz="4" w:space="0" w:color="auto"/>
            </w:tcBorders>
          </w:tcPr>
          <w:p w14:paraId="6CF25268"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Percentage</w:t>
            </w:r>
          </w:p>
        </w:tc>
      </w:tr>
      <w:tr w:rsidR="000E6EAD" w:rsidRPr="003F682D" w14:paraId="7A2EB3E7" w14:textId="77777777" w:rsidTr="00876221">
        <w:trPr>
          <w:jc w:val="center"/>
        </w:trPr>
        <w:tc>
          <w:tcPr>
            <w:tcW w:w="835" w:type="dxa"/>
            <w:tcBorders>
              <w:top w:val="single" w:sz="4" w:space="0" w:color="auto"/>
              <w:bottom w:val="nil"/>
            </w:tcBorders>
          </w:tcPr>
          <w:p w14:paraId="4D070BC4"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w:t>
            </w:r>
          </w:p>
        </w:tc>
        <w:tc>
          <w:tcPr>
            <w:tcW w:w="1842" w:type="dxa"/>
            <w:tcBorders>
              <w:top w:val="single" w:sz="4" w:space="0" w:color="auto"/>
              <w:bottom w:val="nil"/>
            </w:tcBorders>
          </w:tcPr>
          <w:p w14:paraId="225B351F"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Elementary School</w:t>
            </w:r>
          </w:p>
        </w:tc>
        <w:tc>
          <w:tcPr>
            <w:tcW w:w="1418" w:type="dxa"/>
            <w:tcBorders>
              <w:top w:val="single" w:sz="4" w:space="0" w:color="auto"/>
              <w:bottom w:val="nil"/>
            </w:tcBorders>
          </w:tcPr>
          <w:p w14:paraId="2011B4B7"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3</w:t>
            </w:r>
          </w:p>
        </w:tc>
        <w:tc>
          <w:tcPr>
            <w:tcW w:w="1843" w:type="dxa"/>
            <w:tcBorders>
              <w:top w:val="single" w:sz="4" w:space="0" w:color="auto"/>
              <w:bottom w:val="nil"/>
            </w:tcBorders>
          </w:tcPr>
          <w:p w14:paraId="624E8AC6"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7%</w:t>
            </w:r>
          </w:p>
        </w:tc>
      </w:tr>
      <w:tr w:rsidR="000E6EAD" w:rsidRPr="003F682D" w14:paraId="09A4B31F" w14:textId="77777777" w:rsidTr="00876221">
        <w:trPr>
          <w:jc w:val="center"/>
        </w:trPr>
        <w:tc>
          <w:tcPr>
            <w:tcW w:w="835" w:type="dxa"/>
            <w:tcBorders>
              <w:top w:val="nil"/>
              <w:bottom w:val="nil"/>
            </w:tcBorders>
          </w:tcPr>
          <w:p w14:paraId="6CB8AD49"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2.</w:t>
            </w:r>
          </w:p>
        </w:tc>
        <w:tc>
          <w:tcPr>
            <w:tcW w:w="1842" w:type="dxa"/>
            <w:tcBorders>
              <w:top w:val="nil"/>
              <w:bottom w:val="nil"/>
            </w:tcBorders>
          </w:tcPr>
          <w:p w14:paraId="03DCB9D7"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Junior High School</w:t>
            </w:r>
          </w:p>
        </w:tc>
        <w:tc>
          <w:tcPr>
            <w:tcW w:w="1418" w:type="dxa"/>
            <w:tcBorders>
              <w:top w:val="nil"/>
              <w:bottom w:val="nil"/>
            </w:tcBorders>
          </w:tcPr>
          <w:p w14:paraId="45D22B5F"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6</w:t>
            </w:r>
          </w:p>
        </w:tc>
        <w:tc>
          <w:tcPr>
            <w:tcW w:w="1843" w:type="dxa"/>
            <w:tcBorders>
              <w:top w:val="nil"/>
              <w:bottom w:val="nil"/>
            </w:tcBorders>
          </w:tcPr>
          <w:p w14:paraId="2AD6B32E"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15%</w:t>
            </w:r>
          </w:p>
        </w:tc>
      </w:tr>
      <w:tr w:rsidR="000E6EAD" w:rsidRPr="003F682D" w14:paraId="4C8C198E" w14:textId="77777777" w:rsidTr="00876221">
        <w:trPr>
          <w:jc w:val="center"/>
        </w:trPr>
        <w:tc>
          <w:tcPr>
            <w:tcW w:w="835" w:type="dxa"/>
            <w:tcBorders>
              <w:top w:val="nil"/>
              <w:bottom w:val="nil"/>
            </w:tcBorders>
          </w:tcPr>
          <w:p w14:paraId="0E7863B6"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3.</w:t>
            </w:r>
          </w:p>
        </w:tc>
        <w:tc>
          <w:tcPr>
            <w:tcW w:w="1842" w:type="dxa"/>
            <w:tcBorders>
              <w:top w:val="nil"/>
              <w:bottom w:val="nil"/>
            </w:tcBorders>
          </w:tcPr>
          <w:p w14:paraId="3B96007A"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Senior High School</w:t>
            </w:r>
          </w:p>
        </w:tc>
        <w:tc>
          <w:tcPr>
            <w:tcW w:w="1418" w:type="dxa"/>
            <w:tcBorders>
              <w:top w:val="nil"/>
              <w:bottom w:val="nil"/>
            </w:tcBorders>
          </w:tcPr>
          <w:p w14:paraId="049D2D7A"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16</w:t>
            </w:r>
          </w:p>
        </w:tc>
        <w:tc>
          <w:tcPr>
            <w:tcW w:w="1843" w:type="dxa"/>
            <w:tcBorders>
              <w:top w:val="nil"/>
              <w:bottom w:val="nil"/>
            </w:tcBorders>
          </w:tcPr>
          <w:p w14:paraId="1CE65D0A"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40%</w:t>
            </w:r>
          </w:p>
        </w:tc>
      </w:tr>
      <w:tr w:rsidR="000E6EAD" w:rsidRPr="003F682D" w14:paraId="241DA129" w14:textId="77777777" w:rsidTr="00876221">
        <w:trPr>
          <w:jc w:val="center"/>
        </w:trPr>
        <w:tc>
          <w:tcPr>
            <w:tcW w:w="835" w:type="dxa"/>
            <w:tcBorders>
              <w:top w:val="nil"/>
              <w:bottom w:val="nil"/>
            </w:tcBorders>
          </w:tcPr>
          <w:p w14:paraId="35BD3D05"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4.</w:t>
            </w:r>
          </w:p>
        </w:tc>
        <w:tc>
          <w:tcPr>
            <w:tcW w:w="1842" w:type="dxa"/>
            <w:tcBorders>
              <w:top w:val="nil"/>
              <w:bottom w:val="nil"/>
            </w:tcBorders>
          </w:tcPr>
          <w:p w14:paraId="37DAB9E4"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Vocational School</w:t>
            </w:r>
          </w:p>
        </w:tc>
        <w:tc>
          <w:tcPr>
            <w:tcW w:w="1418" w:type="dxa"/>
            <w:tcBorders>
              <w:top w:val="nil"/>
              <w:bottom w:val="nil"/>
            </w:tcBorders>
          </w:tcPr>
          <w:p w14:paraId="5D1A27D5"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9</w:t>
            </w:r>
          </w:p>
        </w:tc>
        <w:tc>
          <w:tcPr>
            <w:tcW w:w="1843" w:type="dxa"/>
            <w:tcBorders>
              <w:top w:val="nil"/>
              <w:bottom w:val="nil"/>
            </w:tcBorders>
          </w:tcPr>
          <w:p w14:paraId="4F770592"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23%</w:t>
            </w:r>
          </w:p>
        </w:tc>
      </w:tr>
      <w:tr w:rsidR="000E6EAD" w:rsidRPr="003F682D" w14:paraId="04CFE9BD" w14:textId="77777777" w:rsidTr="00876221">
        <w:trPr>
          <w:jc w:val="center"/>
        </w:trPr>
        <w:tc>
          <w:tcPr>
            <w:tcW w:w="835" w:type="dxa"/>
            <w:tcBorders>
              <w:top w:val="nil"/>
            </w:tcBorders>
          </w:tcPr>
          <w:p w14:paraId="1FBC63AF"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5.</w:t>
            </w:r>
          </w:p>
        </w:tc>
        <w:tc>
          <w:tcPr>
            <w:tcW w:w="1842" w:type="dxa"/>
            <w:tcBorders>
              <w:top w:val="nil"/>
            </w:tcBorders>
          </w:tcPr>
          <w:p w14:paraId="1948F67C"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Banchelor</w:t>
            </w:r>
          </w:p>
        </w:tc>
        <w:tc>
          <w:tcPr>
            <w:tcW w:w="1418" w:type="dxa"/>
            <w:tcBorders>
              <w:top w:val="nil"/>
            </w:tcBorders>
          </w:tcPr>
          <w:p w14:paraId="1F24B895"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6</w:t>
            </w:r>
          </w:p>
        </w:tc>
        <w:tc>
          <w:tcPr>
            <w:tcW w:w="1843" w:type="dxa"/>
            <w:tcBorders>
              <w:top w:val="nil"/>
            </w:tcBorders>
          </w:tcPr>
          <w:p w14:paraId="5EC9F52F"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15%</w:t>
            </w:r>
          </w:p>
        </w:tc>
      </w:tr>
      <w:tr w:rsidR="000E6EAD" w:rsidRPr="003F682D" w14:paraId="27DB108F" w14:textId="77777777" w:rsidTr="00876221">
        <w:trPr>
          <w:jc w:val="center"/>
        </w:trPr>
        <w:tc>
          <w:tcPr>
            <w:tcW w:w="2677" w:type="dxa"/>
            <w:gridSpan w:val="2"/>
          </w:tcPr>
          <w:p w14:paraId="3746AD16"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Amount</w:t>
            </w:r>
          </w:p>
        </w:tc>
        <w:tc>
          <w:tcPr>
            <w:tcW w:w="1418" w:type="dxa"/>
          </w:tcPr>
          <w:p w14:paraId="2D6AEC07"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40</w:t>
            </w:r>
          </w:p>
        </w:tc>
        <w:tc>
          <w:tcPr>
            <w:tcW w:w="1843" w:type="dxa"/>
          </w:tcPr>
          <w:p w14:paraId="79ED8382"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100%</w:t>
            </w:r>
          </w:p>
        </w:tc>
      </w:tr>
    </w:tbl>
    <w:p w14:paraId="1A16FB05" w14:textId="77777777" w:rsidR="00A47253" w:rsidRPr="003F682D" w:rsidRDefault="00A47253" w:rsidP="00456234">
      <w:pPr>
        <w:spacing w:after="0" w:line="240" w:lineRule="auto"/>
        <w:jc w:val="both"/>
        <w:rPr>
          <w:rFonts w:ascii="Times New Roman" w:hAnsi="Times New Roman" w:cs="Times New Roman"/>
        </w:rPr>
      </w:pPr>
    </w:p>
    <w:p w14:paraId="7EA8A3B6" w14:textId="77777777" w:rsidR="002853F4" w:rsidRPr="003F682D" w:rsidRDefault="000E6EAD" w:rsidP="00456234">
      <w:pPr>
        <w:spacing w:after="0" w:line="240" w:lineRule="auto"/>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Table 3</w:t>
      </w:r>
      <w:r w:rsidR="00A47253" w:rsidRPr="003F682D">
        <w:rPr>
          <w:rStyle w:val="y2iqfc"/>
          <w:rFonts w:ascii="Times New Roman" w:hAnsi="Times New Roman" w:cs="Times New Roman"/>
          <w:color w:val="202124"/>
          <w:lang w:val="en"/>
        </w:rPr>
        <w:t>.4: Distribution of clients based on work in RT 08 RW 02 Desa Bangah in March-May 2023.</w:t>
      </w:r>
    </w:p>
    <w:tbl>
      <w:tblPr>
        <w:tblStyle w:val="TableGrid"/>
        <w:tblW w:w="3543"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
        <w:gridCol w:w="993"/>
        <w:gridCol w:w="992"/>
        <w:gridCol w:w="991"/>
      </w:tblGrid>
      <w:tr w:rsidR="008E5068" w:rsidRPr="003F682D" w14:paraId="33868FDD" w14:textId="77777777" w:rsidTr="008E5068">
        <w:trPr>
          <w:jc w:val="center"/>
        </w:trPr>
        <w:tc>
          <w:tcPr>
            <w:tcW w:w="567" w:type="dxa"/>
            <w:tcBorders>
              <w:top w:val="single" w:sz="4" w:space="0" w:color="auto"/>
              <w:bottom w:val="single" w:sz="4" w:space="0" w:color="auto"/>
            </w:tcBorders>
          </w:tcPr>
          <w:p w14:paraId="269D8676"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NO</w:t>
            </w:r>
          </w:p>
        </w:tc>
        <w:tc>
          <w:tcPr>
            <w:tcW w:w="993" w:type="dxa"/>
            <w:tcBorders>
              <w:top w:val="single" w:sz="4" w:space="0" w:color="auto"/>
              <w:bottom w:val="single" w:sz="4" w:space="0" w:color="auto"/>
            </w:tcBorders>
          </w:tcPr>
          <w:p w14:paraId="043C34C3"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Type of work</w:t>
            </w:r>
          </w:p>
        </w:tc>
        <w:tc>
          <w:tcPr>
            <w:tcW w:w="992" w:type="dxa"/>
            <w:tcBorders>
              <w:top w:val="single" w:sz="4" w:space="0" w:color="auto"/>
              <w:bottom w:val="single" w:sz="4" w:space="0" w:color="auto"/>
            </w:tcBorders>
          </w:tcPr>
          <w:p w14:paraId="14C0D2CB"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Frequency</w:t>
            </w:r>
          </w:p>
        </w:tc>
        <w:tc>
          <w:tcPr>
            <w:tcW w:w="991" w:type="dxa"/>
            <w:tcBorders>
              <w:top w:val="single" w:sz="4" w:space="0" w:color="auto"/>
              <w:bottom w:val="single" w:sz="4" w:space="0" w:color="auto"/>
            </w:tcBorders>
          </w:tcPr>
          <w:p w14:paraId="446360D4"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Percentage</w:t>
            </w:r>
          </w:p>
        </w:tc>
      </w:tr>
      <w:tr w:rsidR="008E5068" w:rsidRPr="003F682D" w14:paraId="5C8F8D83" w14:textId="77777777" w:rsidTr="008E5068">
        <w:trPr>
          <w:jc w:val="center"/>
        </w:trPr>
        <w:tc>
          <w:tcPr>
            <w:tcW w:w="567" w:type="dxa"/>
            <w:tcBorders>
              <w:top w:val="single" w:sz="4" w:space="0" w:color="auto"/>
              <w:bottom w:val="nil"/>
            </w:tcBorders>
          </w:tcPr>
          <w:p w14:paraId="4C49EBDF"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w:t>
            </w:r>
          </w:p>
        </w:tc>
        <w:tc>
          <w:tcPr>
            <w:tcW w:w="993" w:type="dxa"/>
            <w:tcBorders>
              <w:top w:val="single" w:sz="4" w:space="0" w:color="auto"/>
              <w:bottom w:val="nil"/>
            </w:tcBorders>
          </w:tcPr>
          <w:p w14:paraId="4AEABB01" w14:textId="77777777" w:rsidR="000E6EAD" w:rsidRPr="003F682D" w:rsidRDefault="002E745B" w:rsidP="002E745B">
            <w:pPr>
              <w:pStyle w:val="ListParagraph"/>
              <w:ind w:left="0"/>
              <w:jc w:val="both"/>
              <w:rPr>
                <w:rFonts w:ascii="Times New Roman" w:hAnsi="Times New Roman" w:cs="Times New Roman"/>
              </w:rPr>
            </w:pPr>
            <w:r w:rsidRPr="003F682D">
              <w:rPr>
                <w:rFonts w:ascii="Times New Roman" w:hAnsi="Times New Roman" w:cs="Times New Roman"/>
              </w:rPr>
              <w:t>Private employees</w:t>
            </w:r>
          </w:p>
        </w:tc>
        <w:tc>
          <w:tcPr>
            <w:tcW w:w="992" w:type="dxa"/>
            <w:tcBorders>
              <w:top w:val="single" w:sz="4" w:space="0" w:color="auto"/>
              <w:bottom w:val="nil"/>
            </w:tcBorders>
          </w:tcPr>
          <w:p w14:paraId="2A14EBE8"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15</w:t>
            </w:r>
          </w:p>
        </w:tc>
        <w:tc>
          <w:tcPr>
            <w:tcW w:w="991" w:type="dxa"/>
            <w:tcBorders>
              <w:top w:val="single" w:sz="4" w:space="0" w:color="auto"/>
              <w:bottom w:val="nil"/>
            </w:tcBorders>
          </w:tcPr>
          <w:p w14:paraId="7FAAF540"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37%</w:t>
            </w:r>
          </w:p>
        </w:tc>
      </w:tr>
      <w:tr w:rsidR="008E5068" w:rsidRPr="003F682D" w14:paraId="5167F793" w14:textId="77777777" w:rsidTr="008E5068">
        <w:trPr>
          <w:jc w:val="center"/>
        </w:trPr>
        <w:tc>
          <w:tcPr>
            <w:tcW w:w="567" w:type="dxa"/>
            <w:tcBorders>
              <w:top w:val="nil"/>
              <w:bottom w:val="nil"/>
            </w:tcBorders>
          </w:tcPr>
          <w:p w14:paraId="0A34BEC6"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2.</w:t>
            </w:r>
          </w:p>
        </w:tc>
        <w:tc>
          <w:tcPr>
            <w:tcW w:w="993" w:type="dxa"/>
            <w:tcBorders>
              <w:top w:val="nil"/>
              <w:bottom w:val="nil"/>
            </w:tcBorders>
          </w:tcPr>
          <w:p w14:paraId="24875FCA"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Housewife</w:t>
            </w:r>
          </w:p>
        </w:tc>
        <w:tc>
          <w:tcPr>
            <w:tcW w:w="992" w:type="dxa"/>
            <w:tcBorders>
              <w:top w:val="nil"/>
              <w:bottom w:val="nil"/>
            </w:tcBorders>
          </w:tcPr>
          <w:p w14:paraId="78728226"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21</w:t>
            </w:r>
          </w:p>
        </w:tc>
        <w:tc>
          <w:tcPr>
            <w:tcW w:w="991" w:type="dxa"/>
            <w:tcBorders>
              <w:top w:val="nil"/>
              <w:bottom w:val="nil"/>
            </w:tcBorders>
          </w:tcPr>
          <w:p w14:paraId="5BF7EDBB"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52%</w:t>
            </w:r>
          </w:p>
        </w:tc>
      </w:tr>
      <w:tr w:rsidR="008E5068" w:rsidRPr="003F682D" w14:paraId="6B7E7DCE" w14:textId="77777777" w:rsidTr="008E5068">
        <w:trPr>
          <w:jc w:val="center"/>
        </w:trPr>
        <w:tc>
          <w:tcPr>
            <w:tcW w:w="567" w:type="dxa"/>
            <w:tcBorders>
              <w:top w:val="nil"/>
              <w:bottom w:val="nil"/>
            </w:tcBorders>
          </w:tcPr>
          <w:p w14:paraId="1C9197AC"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3.</w:t>
            </w:r>
          </w:p>
        </w:tc>
        <w:tc>
          <w:tcPr>
            <w:tcW w:w="993" w:type="dxa"/>
            <w:tcBorders>
              <w:top w:val="nil"/>
              <w:bottom w:val="nil"/>
            </w:tcBorders>
          </w:tcPr>
          <w:p w14:paraId="18747016"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Civil servants</w:t>
            </w:r>
          </w:p>
        </w:tc>
        <w:tc>
          <w:tcPr>
            <w:tcW w:w="992" w:type="dxa"/>
            <w:tcBorders>
              <w:top w:val="nil"/>
              <w:bottom w:val="nil"/>
            </w:tcBorders>
          </w:tcPr>
          <w:p w14:paraId="45FCC439"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w:t>
            </w:r>
          </w:p>
        </w:tc>
        <w:tc>
          <w:tcPr>
            <w:tcW w:w="991" w:type="dxa"/>
            <w:tcBorders>
              <w:top w:val="nil"/>
              <w:bottom w:val="nil"/>
            </w:tcBorders>
          </w:tcPr>
          <w:p w14:paraId="0D009C72"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3%</w:t>
            </w:r>
          </w:p>
        </w:tc>
      </w:tr>
      <w:tr w:rsidR="008E5068" w:rsidRPr="003F682D" w14:paraId="2F59700B" w14:textId="77777777" w:rsidTr="008E5068">
        <w:trPr>
          <w:jc w:val="center"/>
        </w:trPr>
        <w:tc>
          <w:tcPr>
            <w:tcW w:w="567" w:type="dxa"/>
            <w:tcBorders>
              <w:top w:val="nil"/>
              <w:bottom w:val="nil"/>
            </w:tcBorders>
          </w:tcPr>
          <w:p w14:paraId="6EAD311C"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4.</w:t>
            </w:r>
          </w:p>
        </w:tc>
        <w:tc>
          <w:tcPr>
            <w:tcW w:w="993" w:type="dxa"/>
            <w:tcBorders>
              <w:top w:val="nil"/>
              <w:bottom w:val="nil"/>
            </w:tcBorders>
          </w:tcPr>
          <w:p w14:paraId="0541E0F5"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Businessman</w:t>
            </w:r>
          </w:p>
        </w:tc>
        <w:tc>
          <w:tcPr>
            <w:tcW w:w="992" w:type="dxa"/>
            <w:tcBorders>
              <w:top w:val="nil"/>
              <w:bottom w:val="nil"/>
            </w:tcBorders>
          </w:tcPr>
          <w:p w14:paraId="4B5FCC21"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2</w:t>
            </w:r>
          </w:p>
        </w:tc>
        <w:tc>
          <w:tcPr>
            <w:tcW w:w="991" w:type="dxa"/>
            <w:tcBorders>
              <w:top w:val="nil"/>
              <w:bottom w:val="nil"/>
            </w:tcBorders>
          </w:tcPr>
          <w:p w14:paraId="3526DF83"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5%</w:t>
            </w:r>
          </w:p>
        </w:tc>
      </w:tr>
      <w:tr w:rsidR="008E5068" w:rsidRPr="003F682D" w14:paraId="7C209ACD" w14:textId="77777777" w:rsidTr="008E5068">
        <w:trPr>
          <w:jc w:val="center"/>
        </w:trPr>
        <w:tc>
          <w:tcPr>
            <w:tcW w:w="567" w:type="dxa"/>
            <w:tcBorders>
              <w:top w:val="nil"/>
            </w:tcBorders>
          </w:tcPr>
          <w:p w14:paraId="152C2C77"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5.</w:t>
            </w:r>
          </w:p>
        </w:tc>
        <w:tc>
          <w:tcPr>
            <w:tcW w:w="993" w:type="dxa"/>
            <w:tcBorders>
              <w:top w:val="nil"/>
            </w:tcBorders>
          </w:tcPr>
          <w:p w14:paraId="5AB29C3B"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Doesn`t work</w:t>
            </w:r>
          </w:p>
        </w:tc>
        <w:tc>
          <w:tcPr>
            <w:tcW w:w="992" w:type="dxa"/>
            <w:tcBorders>
              <w:top w:val="nil"/>
            </w:tcBorders>
          </w:tcPr>
          <w:p w14:paraId="11207CD2"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w:t>
            </w:r>
          </w:p>
        </w:tc>
        <w:tc>
          <w:tcPr>
            <w:tcW w:w="991" w:type="dxa"/>
            <w:tcBorders>
              <w:top w:val="nil"/>
            </w:tcBorders>
          </w:tcPr>
          <w:p w14:paraId="266141A8"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3%</w:t>
            </w:r>
          </w:p>
        </w:tc>
      </w:tr>
      <w:tr w:rsidR="008E5068" w:rsidRPr="003F682D" w14:paraId="38896F00" w14:textId="77777777" w:rsidTr="008E5068">
        <w:trPr>
          <w:jc w:val="center"/>
        </w:trPr>
        <w:tc>
          <w:tcPr>
            <w:tcW w:w="1560" w:type="dxa"/>
            <w:gridSpan w:val="2"/>
          </w:tcPr>
          <w:p w14:paraId="09DFA356"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Amount</w:t>
            </w:r>
          </w:p>
        </w:tc>
        <w:tc>
          <w:tcPr>
            <w:tcW w:w="992" w:type="dxa"/>
          </w:tcPr>
          <w:p w14:paraId="6389CD44"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40</w:t>
            </w:r>
          </w:p>
        </w:tc>
        <w:tc>
          <w:tcPr>
            <w:tcW w:w="991" w:type="dxa"/>
          </w:tcPr>
          <w:p w14:paraId="38949E4B"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100%</w:t>
            </w:r>
          </w:p>
        </w:tc>
      </w:tr>
    </w:tbl>
    <w:p w14:paraId="0B741EFB" w14:textId="77777777" w:rsidR="007B3ABE" w:rsidRPr="003F682D" w:rsidRDefault="007B3ABE" w:rsidP="00456234">
      <w:pPr>
        <w:spacing w:after="0" w:line="240" w:lineRule="auto"/>
        <w:rPr>
          <w:rFonts w:ascii="Times New Roman" w:hAnsi="Times New Roman" w:cs="Times New Roman"/>
        </w:rPr>
      </w:pPr>
    </w:p>
    <w:p w14:paraId="00D53DB5" w14:textId="77777777" w:rsidR="00A47253" w:rsidRPr="003F682D" w:rsidRDefault="007B3ABE" w:rsidP="002E745B">
      <w:pPr>
        <w:spacing w:after="0" w:line="240" w:lineRule="auto"/>
        <w:rPr>
          <w:rFonts w:ascii="Times New Roman" w:hAnsi="Times New Roman" w:cs="Times New Roman"/>
          <w:b/>
        </w:rPr>
      </w:pPr>
      <w:r w:rsidRPr="003F682D">
        <w:rPr>
          <w:rFonts w:ascii="Times New Roman" w:hAnsi="Times New Roman" w:cs="Times New Roman"/>
          <w:b/>
        </w:rPr>
        <w:t>Level of knowledge about kidney Failure</w:t>
      </w:r>
    </w:p>
    <w:p w14:paraId="0FACF6EA" w14:textId="77777777" w:rsidR="002853F4" w:rsidRPr="003F682D" w:rsidRDefault="002853F4" w:rsidP="002E745B">
      <w:pPr>
        <w:spacing w:after="0" w:line="240" w:lineRule="auto"/>
        <w:rPr>
          <w:rFonts w:ascii="Times New Roman" w:hAnsi="Times New Roman" w:cs="Times New Roman"/>
          <w:b/>
        </w:rPr>
      </w:pPr>
    </w:p>
    <w:p w14:paraId="79891E49" w14:textId="77777777" w:rsidR="00082211" w:rsidRPr="003F682D" w:rsidRDefault="000E6EAD" w:rsidP="002E745B">
      <w:pPr>
        <w:spacing w:after="0" w:line="240" w:lineRule="auto"/>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Table 3</w:t>
      </w:r>
      <w:r w:rsidR="00082211" w:rsidRPr="003F682D">
        <w:rPr>
          <w:rStyle w:val="y2iqfc"/>
          <w:rFonts w:ascii="Times New Roman" w:hAnsi="Times New Roman" w:cs="Times New Roman"/>
          <w:color w:val="202124"/>
          <w:lang w:val="en"/>
        </w:rPr>
        <w:t>.5: Knowledge of Kidney Failure in RT 08 RW 02 Bangah Village in March-May 2023</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7"/>
        <w:gridCol w:w="1079"/>
        <w:gridCol w:w="1006"/>
        <w:gridCol w:w="1037"/>
      </w:tblGrid>
      <w:tr w:rsidR="000E6EAD" w:rsidRPr="003F682D" w14:paraId="67A49A5B" w14:textId="77777777" w:rsidTr="00876221">
        <w:trPr>
          <w:jc w:val="center"/>
        </w:trPr>
        <w:tc>
          <w:tcPr>
            <w:tcW w:w="900" w:type="dxa"/>
            <w:tcBorders>
              <w:top w:val="single" w:sz="4" w:space="0" w:color="auto"/>
              <w:bottom w:val="single" w:sz="4" w:space="0" w:color="auto"/>
            </w:tcBorders>
          </w:tcPr>
          <w:p w14:paraId="1C5BD377"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 xml:space="preserve">NO </w:t>
            </w:r>
          </w:p>
        </w:tc>
        <w:tc>
          <w:tcPr>
            <w:tcW w:w="2410" w:type="dxa"/>
            <w:tcBorders>
              <w:top w:val="single" w:sz="4" w:space="0" w:color="auto"/>
              <w:bottom w:val="single" w:sz="4" w:space="0" w:color="auto"/>
            </w:tcBorders>
          </w:tcPr>
          <w:p w14:paraId="09CC3E8C"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Knowledge category</w:t>
            </w:r>
          </w:p>
        </w:tc>
        <w:tc>
          <w:tcPr>
            <w:tcW w:w="1559" w:type="dxa"/>
            <w:tcBorders>
              <w:top w:val="single" w:sz="4" w:space="0" w:color="auto"/>
              <w:bottom w:val="single" w:sz="4" w:space="0" w:color="auto"/>
            </w:tcBorders>
          </w:tcPr>
          <w:p w14:paraId="7B882AD1"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Frequency</w:t>
            </w:r>
          </w:p>
        </w:tc>
        <w:tc>
          <w:tcPr>
            <w:tcW w:w="1559" w:type="dxa"/>
            <w:tcBorders>
              <w:top w:val="single" w:sz="4" w:space="0" w:color="auto"/>
              <w:bottom w:val="single" w:sz="4" w:space="0" w:color="auto"/>
            </w:tcBorders>
          </w:tcPr>
          <w:p w14:paraId="31DF8957"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Percentage</w:t>
            </w:r>
          </w:p>
        </w:tc>
      </w:tr>
      <w:tr w:rsidR="000E6EAD" w:rsidRPr="003F682D" w14:paraId="00E27C23" w14:textId="77777777" w:rsidTr="00876221">
        <w:trPr>
          <w:jc w:val="center"/>
        </w:trPr>
        <w:tc>
          <w:tcPr>
            <w:tcW w:w="900" w:type="dxa"/>
            <w:tcBorders>
              <w:top w:val="single" w:sz="4" w:space="0" w:color="auto"/>
              <w:bottom w:val="nil"/>
            </w:tcBorders>
          </w:tcPr>
          <w:p w14:paraId="30C28767"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w:t>
            </w:r>
          </w:p>
        </w:tc>
        <w:tc>
          <w:tcPr>
            <w:tcW w:w="2410" w:type="dxa"/>
            <w:tcBorders>
              <w:top w:val="single" w:sz="4" w:space="0" w:color="auto"/>
              <w:bottom w:val="nil"/>
            </w:tcBorders>
          </w:tcPr>
          <w:p w14:paraId="31D134F0"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Good</w:t>
            </w:r>
          </w:p>
        </w:tc>
        <w:tc>
          <w:tcPr>
            <w:tcW w:w="1559" w:type="dxa"/>
            <w:tcBorders>
              <w:top w:val="single" w:sz="4" w:space="0" w:color="auto"/>
              <w:bottom w:val="nil"/>
            </w:tcBorders>
          </w:tcPr>
          <w:p w14:paraId="41E8AFB5"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14</w:t>
            </w:r>
          </w:p>
        </w:tc>
        <w:tc>
          <w:tcPr>
            <w:tcW w:w="1559" w:type="dxa"/>
            <w:tcBorders>
              <w:top w:val="single" w:sz="4" w:space="0" w:color="auto"/>
              <w:bottom w:val="nil"/>
            </w:tcBorders>
          </w:tcPr>
          <w:p w14:paraId="16A98866"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35%</w:t>
            </w:r>
          </w:p>
        </w:tc>
      </w:tr>
      <w:tr w:rsidR="000E6EAD" w:rsidRPr="003F682D" w14:paraId="0243B8A9" w14:textId="77777777" w:rsidTr="00876221">
        <w:trPr>
          <w:jc w:val="center"/>
        </w:trPr>
        <w:tc>
          <w:tcPr>
            <w:tcW w:w="900" w:type="dxa"/>
            <w:tcBorders>
              <w:top w:val="nil"/>
              <w:bottom w:val="nil"/>
            </w:tcBorders>
          </w:tcPr>
          <w:p w14:paraId="0BC0FE58"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2.</w:t>
            </w:r>
          </w:p>
        </w:tc>
        <w:tc>
          <w:tcPr>
            <w:tcW w:w="2410" w:type="dxa"/>
            <w:tcBorders>
              <w:top w:val="nil"/>
              <w:bottom w:val="nil"/>
            </w:tcBorders>
          </w:tcPr>
          <w:p w14:paraId="05EA2F38"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Enough</w:t>
            </w:r>
          </w:p>
        </w:tc>
        <w:tc>
          <w:tcPr>
            <w:tcW w:w="1559" w:type="dxa"/>
            <w:tcBorders>
              <w:top w:val="nil"/>
              <w:bottom w:val="nil"/>
            </w:tcBorders>
          </w:tcPr>
          <w:p w14:paraId="04222DA2"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16</w:t>
            </w:r>
          </w:p>
        </w:tc>
        <w:tc>
          <w:tcPr>
            <w:tcW w:w="1559" w:type="dxa"/>
            <w:tcBorders>
              <w:top w:val="nil"/>
              <w:bottom w:val="nil"/>
            </w:tcBorders>
          </w:tcPr>
          <w:p w14:paraId="2E3D571D"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40%</w:t>
            </w:r>
          </w:p>
        </w:tc>
      </w:tr>
      <w:tr w:rsidR="000E6EAD" w:rsidRPr="003F682D" w14:paraId="7B5484A0" w14:textId="77777777" w:rsidTr="00876221">
        <w:trPr>
          <w:jc w:val="center"/>
        </w:trPr>
        <w:tc>
          <w:tcPr>
            <w:tcW w:w="900" w:type="dxa"/>
            <w:tcBorders>
              <w:top w:val="nil"/>
            </w:tcBorders>
          </w:tcPr>
          <w:p w14:paraId="7B0FE14D"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3.</w:t>
            </w:r>
          </w:p>
        </w:tc>
        <w:tc>
          <w:tcPr>
            <w:tcW w:w="2410" w:type="dxa"/>
            <w:tcBorders>
              <w:top w:val="nil"/>
            </w:tcBorders>
          </w:tcPr>
          <w:p w14:paraId="2B434E7C"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Not enough</w:t>
            </w:r>
          </w:p>
        </w:tc>
        <w:tc>
          <w:tcPr>
            <w:tcW w:w="1559" w:type="dxa"/>
            <w:tcBorders>
              <w:top w:val="nil"/>
            </w:tcBorders>
          </w:tcPr>
          <w:p w14:paraId="5026B573"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10</w:t>
            </w:r>
          </w:p>
        </w:tc>
        <w:tc>
          <w:tcPr>
            <w:tcW w:w="1559" w:type="dxa"/>
            <w:tcBorders>
              <w:top w:val="nil"/>
            </w:tcBorders>
          </w:tcPr>
          <w:p w14:paraId="780BE4C6"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25%</w:t>
            </w:r>
          </w:p>
        </w:tc>
      </w:tr>
      <w:tr w:rsidR="000E6EAD" w:rsidRPr="003F682D" w14:paraId="1466AC90" w14:textId="77777777" w:rsidTr="00876221">
        <w:trPr>
          <w:jc w:val="center"/>
        </w:trPr>
        <w:tc>
          <w:tcPr>
            <w:tcW w:w="3310" w:type="dxa"/>
            <w:gridSpan w:val="2"/>
          </w:tcPr>
          <w:p w14:paraId="7470E256" w14:textId="77777777" w:rsidR="000E6EAD" w:rsidRPr="003F682D" w:rsidRDefault="002E745B" w:rsidP="00876221">
            <w:pPr>
              <w:pStyle w:val="ListParagraph"/>
              <w:ind w:left="0"/>
              <w:jc w:val="both"/>
              <w:rPr>
                <w:rFonts w:ascii="Times New Roman" w:hAnsi="Times New Roman" w:cs="Times New Roman"/>
              </w:rPr>
            </w:pPr>
            <w:r w:rsidRPr="003F682D">
              <w:rPr>
                <w:rFonts w:ascii="Times New Roman" w:hAnsi="Times New Roman" w:cs="Times New Roman"/>
              </w:rPr>
              <w:t>Amount</w:t>
            </w:r>
          </w:p>
        </w:tc>
        <w:tc>
          <w:tcPr>
            <w:tcW w:w="1559" w:type="dxa"/>
          </w:tcPr>
          <w:p w14:paraId="29A7F2F5"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40</w:t>
            </w:r>
          </w:p>
        </w:tc>
        <w:tc>
          <w:tcPr>
            <w:tcW w:w="1559" w:type="dxa"/>
          </w:tcPr>
          <w:p w14:paraId="2B206245" w14:textId="77777777" w:rsidR="000E6EAD" w:rsidRPr="003F682D" w:rsidRDefault="000E6EAD" w:rsidP="00876221">
            <w:pPr>
              <w:pStyle w:val="ListParagraph"/>
              <w:ind w:left="0"/>
              <w:jc w:val="both"/>
              <w:rPr>
                <w:rFonts w:ascii="Times New Roman" w:hAnsi="Times New Roman" w:cs="Times New Roman"/>
              </w:rPr>
            </w:pPr>
            <w:r w:rsidRPr="003F682D">
              <w:rPr>
                <w:rFonts w:ascii="Times New Roman" w:hAnsi="Times New Roman" w:cs="Times New Roman"/>
              </w:rPr>
              <w:t>100%</w:t>
            </w:r>
          </w:p>
        </w:tc>
      </w:tr>
    </w:tbl>
    <w:p w14:paraId="41F6CC55" w14:textId="77777777" w:rsidR="00A47253" w:rsidRPr="003F682D" w:rsidRDefault="00A47253" w:rsidP="002E745B">
      <w:pPr>
        <w:spacing w:after="0" w:line="240" w:lineRule="auto"/>
        <w:rPr>
          <w:rFonts w:ascii="Times New Roman" w:hAnsi="Times New Roman" w:cs="Times New Roman"/>
          <w:b/>
        </w:rPr>
      </w:pPr>
    </w:p>
    <w:p w14:paraId="34099F50" w14:textId="77777777" w:rsidR="00082211" w:rsidRPr="003F682D" w:rsidRDefault="00082211" w:rsidP="007B3ABE">
      <w:pPr>
        <w:pStyle w:val="ListParagraph"/>
        <w:numPr>
          <w:ilvl w:val="0"/>
          <w:numId w:val="3"/>
        </w:numPr>
        <w:spacing w:after="0"/>
        <w:ind w:left="425" w:hanging="357"/>
        <w:jc w:val="both"/>
        <w:rPr>
          <w:rFonts w:ascii="Times New Roman" w:hAnsi="Times New Roman" w:cs="Times New Roman"/>
          <w:b/>
        </w:rPr>
      </w:pPr>
      <w:r w:rsidRPr="003F682D">
        <w:rPr>
          <w:rStyle w:val="y2iqfc"/>
          <w:rFonts w:ascii="Times New Roman" w:hAnsi="Times New Roman" w:cs="Times New Roman"/>
          <w:b/>
          <w:color w:val="202124"/>
          <w:lang w:val="en"/>
        </w:rPr>
        <w:t>CONCLUSIONS AND SUGGESTIONS</w:t>
      </w:r>
    </w:p>
    <w:p w14:paraId="70319002" w14:textId="77777777" w:rsidR="00082211" w:rsidRPr="003F682D" w:rsidRDefault="00082211" w:rsidP="0048146C">
      <w:pPr>
        <w:jc w:val="both"/>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CONCLUSION</w:t>
      </w:r>
    </w:p>
    <w:p w14:paraId="386E95A9" w14:textId="77777777" w:rsidR="00082211" w:rsidRPr="003F682D" w:rsidRDefault="00082211" w:rsidP="00456234">
      <w:pPr>
        <w:pStyle w:val="ListParagraph"/>
        <w:numPr>
          <w:ilvl w:val="0"/>
          <w:numId w:val="5"/>
        </w:numPr>
        <w:spacing w:after="0" w:line="240" w:lineRule="auto"/>
        <w:ind w:left="426"/>
        <w:jc w:val="both"/>
        <w:rPr>
          <w:rStyle w:val="y2iqfc"/>
          <w:rFonts w:ascii="Times New Roman" w:hAnsi="Times New Roman" w:cs="Times New Roman"/>
        </w:rPr>
      </w:pPr>
      <w:r w:rsidRPr="003F682D">
        <w:rPr>
          <w:rStyle w:val="y2iqfc"/>
          <w:rFonts w:ascii="Times New Roman" w:hAnsi="Times New Roman" w:cs="Times New Roman"/>
          <w:color w:val="202124"/>
          <w:lang w:val="en"/>
        </w:rPr>
        <w:t>Knowledge characteristics of Kidney Failure based on age found that the majority were aged 46-50 years as many as 14 people (35%). Knowledge characteristics of Kidney Failure based on gender found that the majority were female as many as 34 people (85%). Characteristics of knowledge of Kidney Failure based on the last education, most of the last high school education amounted to 16 respondents (40%). Characteristics of knowledge of Kidney Failure based on the work of most of the work of Housewives (IRT) totaling 21 respondents (52%).</w:t>
      </w:r>
    </w:p>
    <w:p w14:paraId="057054D5" w14:textId="77777777" w:rsidR="00082211" w:rsidRPr="003F682D" w:rsidRDefault="00082211" w:rsidP="00456234">
      <w:pPr>
        <w:pStyle w:val="ListParagraph"/>
        <w:numPr>
          <w:ilvl w:val="0"/>
          <w:numId w:val="5"/>
        </w:numPr>
        <w:spacing w:after="0" w:line="240" w:lineRule="auto"/>
        <w:ind w:left="426"/>
        <w:jc w:val="both"/>
        <w:rPr>
          <w:rFonts w:ascii="Times New Roman" w:hAnsi="Times New Roman" w:cs="Times New Roman"/>
        </w:rPr>
      </w:pPr>
      <w:r w:rsidRPr="003F682D">
        <w:rPr>
          <w:rStyle w:val="y2iqfc"/>
          <w:rFonts w:ascii="Times New Roman" w:hAnsi="Times New Roman" w:cs="Times New Roman"/>
          <w:color w:val="202124"/>
          <w:lang w:val="en"/>
        </w:rPr>
        <w:lastRenderedPageBreak/>
        <w:t>According to the research above, it can be seen that as many as 14 people (35%) are good knowledgeable. As many as 16 people (40%) have sufficient knowledge and only 10 people (25%) have less knowledge. So it can be concluded in this study that the knowledge of Kidney Failure in RT 08 RW 02 Bangah Village. As many as 16 people (40%) have sufficient knowledge.</w:t>
      </w:r>
    </w:p>
    <w:p w14:paraId="41731A17" w14:textId="77777777" w:rsidR="00082211" w:rsidRPr="003F682D" w:rsidRDefault="00082211" w:rsidP="00531B56">
      <w:pPr>
        <w:spacing w:after="0" w:line="240" w:lineRule="auto"/>
        <w:rPr>
          <w:rFonts w:ascii="Times New Roman" w:hAnsi="Times New Roman" w:cs="Times New Roman"/>
          <w:shd w:val="clear" w:color="auto" w:fill="F8F9FA"/>
        </w:rPr>
      </w:pPr>
      <w:r w:rsidRPr="003F682D">
        <w:rPr>
          <w:rFonts w:ascii="Times New Roman" w:hAnsi="Times New Roman" w:cs="Times New Roman"/>
        </w:rPr>
        <w:br/>
      </w:r>
      <w:r w:rsidRPr="003F682D">
        <w:rPr>
          <w:rFonts w:ascii="Times New Roman" w:hAnsi="Times New Roman" w:cs="Times New Roman"/>
          <w:shd w:val="clear" w:color="auto" w:fill="F8F9FA"/>
        </w:rPr>
        <w:t>SUGGESTION</w:t>
      </w:r>
    </w:p>
    <w:p w14:paraId="77BCAC5C" w14:textId="77777777" w:rsidR="00082211" w:rsidRPr="003F682D" w:rsidRDefault="00082211" w:rsidP="00531B56">
      <w:pPr>
        <w:pStyle w:val="ListParagraph"/>
        <w:numPr>
          <w:ilvl w:val="0"/>
          <w:numId w:val="6"/>
        </w:numPr>
        <w:spacing w:after="0" w:line="240" w:lineRule="auto"/>
        <w:ind w:left="426"/>
        <w:rPr>
          <w:rStyle w:val="y2iqfc"/>
          <w:rFonts w:ascii="Times New Roman" w:hAnsi="Times New Roman" w:cs="Times New Roman"/>
        </w:rPr>
      </w:pPr>
      <w:r w:rsidRPr="003F682D">
        <w:rPr>
          <w:rStyle w:val="y2iqfc"/>
          <w:rFonts w:ascii="Times New Roman" w:hAnsi="Times New Roman" w:cs="Times New Roman"/>
          <w:color w:val="202124"/>
          <w:lang w:val="en"/>
        </w:rPr>
        <w:t>For Respondents</w:t>
      </w:r>
    </w:p>
    <w:p w14:paraId="1C2D349E" w14:textId="77777777" w:rsidR="00082211" w:rsidRPr="003F682D" w:rsidRDefault="00082211" w:rsidP="00456234">
      <w:pPr>
        <w:pStyle w:val="ListParagraph"/>
        <w:spacing w:after="0" w:line="240" w:lineRule="auto"/>
        <w:ind w:left="426"/>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For respondents with knowledge of Kidney Failure who have just been diagnosed or just found out if Kidney Failure is expected to increase their curiosity, concern for their disease, starting from causes, complications, methods of treatment. This is due to the danger of Kidney Failure which can be fatal.</w:t>
      </w:r>
    </w:p>
    <w:p w14:paraId="0D485A28" w14:textId="77777777" w:rsidR="00082211" w:rsidRPr="003F682D" w:rsidRDefault="00082211" w:rsidP="00456234">
      <w:pPr>
        <w:pStyle w:val="ListParagraph"/>
        <w:numPr>
          <w:ilvl w:val="0"/>
          <w:numId w:val="6"/>
        </w:numPr>
        <w:spacing w:after="0" w:line="240" w:lineRule="auto"/>
        <w:ind w:left="426"/>
        <w:rPr>
          <w:rStyle w:val="y2iqfc"/>
          <w:rFonts w:ascii="Times New Roman" w:hAnsi="Times New Roman" w:cs="Times New Roman"/>
        </w:rPr>
      </w:pPr>
      <w:r w:rsidRPr="003F682D">
        <w:rPr>
          <w:rStyle w:val="y2iqfc"/>
          <w:rFonts w:ascii="Times New Roman" w:hAnsi="Times New Roman" w:cs="Times New Roman"/>
          <w:color w:val="202124"/>
          <w:lang w:val="en"/>
        </w:rPr>
        <w:t>For Further Researchers</w:t>
      </w:r>
    </w:p>
    <w:p w14:paraId="2BB77252" w14:textId="77777777" w:rsidR="00082211" w:rsidRPr="003F682D" w:rsidRDefault="00082211" w:rsidP="00456234">
      <w:pPr>
        <w:pStyle w:val="ListParagraph"/>
        <w:spacing w:after="0" w:line="240" w:lineRule="auto"/>
        <w:ind w:left="426"/>
        <w:rPr>
          <w:rFonts w:ascii="Times New Roman" w:hAnsi="Times New Roman" w:cs="Times New Roman"/>
        </w:rPr>
      </w:pPr>
      <w:r w:rsidRPr="003F682D">
        <w:rPr>
          <w:rStyle w:val="y2iqfc"/>
          <w:rFonts w:ascii="Times New Roman" w:hAnsi="Times New Roman" w:cs="Times New Roman"/>
          <w:color w:val="202124"/>
          <w:lang w:val="en"/>
        </w:rPr>
        <w:t>For future researchers, it is hoped that they will conduct research in other villages related to Kidney Failure, so that they know how the level of public knowledge of Kidney Failure is.</w:t>
      </w:r>
    </w:p>
    <w:p w14:paraId="37A979B3" w14:textId="77777777" w:rsidR="00082211" w:rsidRPr="003F682D" w:rsidRDefault="00082211" w:rsidP="00456234">
      <w:pPr>
        <w:pStyle w:val="ListParagraph"/>
        <w:numPr>
          <w:ilvl w:val="0"/>
          <w:numId w:val="6"/>
        </w:numPr>
        <w:spacing w:after="0" w:line="240" w:lineRule="auto"/>
        <w:ind w:left="426"/>
        <w:rPr>
          <w:rStyle w:val="y2iqfc"/>
          <w:rFonts w:ascii="Times New Roman" w:hAnsi="Times New Roman" w:cs="Times New Roman"/>
        </w:rPr>
      </w:pPr>
      <w:r w:rsidRPr="003F682D">
        <w:rPr>
          <w:rStyle w:val="y2iqfc"/>
          <w:rFonts w:ascii="Times New Roman" w:hAnsi="Times New Roman" w:cs="Times New Roman"/>
          <w:color w:val="202124"/>
          <w:lang w:val="en"/>
        </w:rPr>
        <w:t>For Educational Institutions</w:t>
      </w:r>
    </w:p>
    <w:p w14:paraId="7BAE8D8F" w14:textId="77777777" w:rsidR="00082211" w:rsidRPr="003F682D" w:rsidRDefault="00082211" w:rsidP="00456234">
      <w:pPr>
        <w:pStyle w:val="ListParagraph"/>
        <w:spacing w:after="0" w:line="240" w:lineRule="auto"/>
        <w:ind w:left="426"/>
        <w:rPr>
          <w:rStyle w:val="y2iqfc"/>
          <w:rFonts w:ascii="Times New Roman" w:hAnsi="Times New Roman" w:cs="Times New Roman"/>
          <w:color w:val="202124"/>
          <w:lang w:val="en"/>
        </w:rPr>
      </w:pPr>
      <w:r w:rsidRPr="003F682D">
        <w:rPr>
          <w:rStyle w:val="y2iqfc"/>
          <w:rFonts w:ascii="Times New Roman" w:hAnsi="Times New Roman" w:cs="Times New Roman"/>
          <w:color w:val="202124"/>
          <w:lang w:val="en"/>
        </w:rPr>
        <w:t>It is hoped that the results of this research will become a study and a source of literature for Medical Surgical Nursing on Kidney Failure, so that nursing students have a good understanding of Kidney Failure in Villages/other service facilities.</w:t>
      </w:r>
    </w:p>
    <w:p w14:paraId="6F3850F4" w14:textId="77777777" w:rsidR="003F682D" w:rsidRPr="003F682D" w:rsidRDefault="003F682D" w:rsidP="00456234">
      <w:pPr>
        <w:pStyle w:val="ListParagraph"/>
        <w:spacing w:after="0" w:line="240" w:lineRule="auto"/>
        <w:ind w:left="426"/>
        <w:rPr>
          <w:rFonts w:ascii="Times New Roman" w:hAnsi="Times New Roman" w:cs="Times New Roman"/>
        </w:rPr>
      </w:pPr>
    </w:p>
    <w:p w14:paraId="549CF0FE" w14:textId="5F2600A8" w:rsidR="00456234" w:rsidRPr="003F682D" w:rsidRDefault="00082211" w:rsidP="003F682D">
      <w:pPr>
        <w:pStyle w:val="ListParagraph"/>
        <w:numPr>
          <w:ilvl w:val="0"/>
          <w:numId w:val="3"/>
        </w:numPr>
        <w:spacing w:after="0" w:line="240" w:lineRule="auto"/>
        <w:ind w:left="426"/>
        <w:rPr>
          <w:rFonts w:ascii="Times New Roman" w:hAnsi="Times New Roman" w:cs="Times New Roman"/>
          <w:b/>
        </w:rPr>
      </w:pPr>
      <w:r w:rsidRPr="003F682D">
        <w:rPr>
          <w:rStyle w:val="y2iqfc"/>
          <w:rFonts w:ascii="Times New Roman" w:hAnsi="Times New Roman" w:cs="Times New Roman"/>
          <w:b/>
          <w:color w:val="202124"/>
          <w:lang w:val="en"/>
        </w:rPr>
        <w:t>REFERENCES</w:t>
      </w:r>
    </w:p>
    <w:p w14:paraId="518AF20C"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 Achmad, Z. A., &amp; Ida, R. (2018). Etnografi Virtual Sebagai Teknik Pengumpulan Data Dan Metode Penelitian. </w:t>
      </w:r>
      <w:r w:rsidRPr="003F682D">
        <w:rPr>
          <w:rFonts w:ascii="Times New Roman" w:hAnsi="Times New Roman" w:cs="Times New Roman"/>
          <w:i/>
          <w:iCs/>
          <w:noProof/>
        </w:rPr>
        <w:t>The Journal of Society &amp; Media</w:t>
      </w:r>
      <w:r w:rsidRPr="003F682D">
        <w:rPr>
          <w:rFonts w:ascii="Times New Roman" w:hAnsi="Times New Roman" w:cs="Times New Roman"/>
          <w:noProof/>
        </w:rPr>
        <w:t xml:space="preserve">, </w:t>
      </w:r>
      <w:r w:rsidRPr="003F682D">
        <w:rPr>
          <w:rFonts w:ascii="Times New Roman" w:hAnsi="Times New Roman" w:cs="Times New Roman"/>
          <w:i/>
          <w:iCs/>
          <w:noProof/>
        </w:rPr>
        <w:t>2</w:t>
      </w:r>
      <w:r w:rsidRPr="003F682D">
        <w:rPr>
          <w:rFonts w:ascii="Times New Roman" w:hAnsi="Times New Roman" w:cs="Times New Roman"/>
          <w:noProof/>
        </w:rPr>
        <w:t>(2), 130. https://doi.org/10.26740/jsm.v2n2.p130-145</w:t>
      </w:r>
    </w:p>
    <w:p w14:paraId="5A7496A4"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Ahdiyat, M., &amp; Sarjaya, S. (2015). Metode Tutor Sebaya untuk Meningkatkan Hasil Belajar Matematika Pada Materi Pengolahan Data. </w:t>
      </w:r>
      <w:r w:rsidRPr="003F682D">
        <w:rPr>
          <w:rFonts w:ascii="Times New Roman" w:hAnsi="Times New Roman" w:cs="Times New Roman"/>
          <w:i/>
          <w:iCs/>
          <w:noProof/>
        </w:rPr>
        <w:t xml:space="preserve">Formatif: Jurnal </w:t>
      </w:r>
      <w:r w:rsidRPr="003F682D">
        <w:rPr>
          <w:rFonts w:ascii="Times New Roman" w:hAnsi="Times New Roman" w:cs="Times New Roman"/>
          <w:i/>
          <w:iCs/>
          <w:noProof/>
        </w:rPr>
        <w:t>Ilmiah Pendidikan MIPA</w:t>
      </w:r>
      <w:r w:rsidRPr="003F682D">
        <w:rPr>
          <w:rFonts w:ascii="Times New Roman" w:hAnsi="Times New Roman" w:cs="Times New Roman"/>
          <w:noProof/>
        </w:rPr>
        <w:t xml:space="preserve">, </w:t>
      </w:r>
      <w:r w:rsidRPr="003F682D">
        <w:rPr>
          <w:rFonts w:ascii="Times New Roman" w:hAnsi="Times New Roman" w:cs="Times New Roman"/>
          <w:i/>
          <w:iCs/>
          <w:noProof/>
        </w:rPr>
        <w:t>4</w:t>
      </w:r>
      <w:r w:rsidRPr="003F682D">
        <w:rPr>
          <w:rFonts w:ascii="Times New Roman" w:hAnsi="Times New Roman" w:cs="Times New Roman"/>
          <w:noProof/>
        </w:rPr>
        <w:t>(1), 71–86. https://doi.org/10.30998/formatif.v4i1.141</w:t>
      </w:r>
    </w:p>
    <w:p w14:paraId="45C3FB14"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Ahmad, J. (2018). Desain Penelitian Analisis Isi (Content Analysis). </w:t>
      </w:r>
      <w:r w:rsidRPr="003F682D">
        <w:rPr>
          <w:rFonts w:ascii="Times New Roman" w:hAnsi="Times New Roman" w:cs="Times New Roman"/>
          <w:i/>
          <w:iCs/>
          <w:noProof/>
        </w:rPr>
        <w:t>Jurnal Analisis Isi</w:t>
      </w:r>
      <w:r w:rsidRPr="003F682D">
        <w:rPr>
          <w:rFonts w:ascii="Times New Roman" w:hAnsi="Times New Roman" w:cs="Times New Roman"/>
          <w:noProof/>
        </w:rPr>
        <w:t xml:space="preserve">, </w:t>
      </w:r>
      <w:r w:rsidRPr="003F682D">
        <w:rPr>
          <w:rFonts w:ascii="Times New Roman" w:hAnsi="Times New Roman" w:cs="Times New Roman"/>
          <w:i/>
          <w:iCs/>
          <w:noProof/>
        </w:rPr>
        <w:t>5</w:t>
      </w:r>
      <w:r w:rsidRPr="003F682D">
        <w:rPr>
          <w:rFonts w:ascii="Times New Roman" w:hAnsi="Times New Roman" w:cs="Times New Roman"/>
          <w:noProof/>
        </w:rPr>
        <w:t>(9), 1–20. https://www.academia.edu/download/81413125/DesainPenelitianContentAnalysis_revisedJumalAhmad.pdf</w:t>
      </w:r>
    </w:p>
    <w:p w14:paraId="0A83FE84"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Ahyar, H., Maret, U. S., Andriani, H., Sukmana, D. J., Mada, U. G., Hardani, S.Pd., M. S., Nur Hikmatul Auliya, G. C. B., Helmina Andriani, M. S., Fardani, R. A., Ustiawaty, J., Utami, E. F., Sukmana, D. J., &amp; Istiqomah, R. R. (2020). </w:t>
      </w:r>
      <w:r w:rsidRPr="003F682D">
        <w:rPr>
          <w:rFonts w:ascii="Times New Roman" w:hAnsi="Times New Roman" w:cs="Times New Roman"/>
          <w:i/>
          <w:iCs/>
          <w:noProof/>
        </w:rPr>
        <w:t>Buku Metode Penelitian Kualitatif &amp; Kuantitatif</w:t>
      </w:r>
      <w:r w:rsidRPr="003F682D">
        <w:rPr>
          <w:rFonts w:ascii="Times New Roman" w:hAnsi="Times New Roman" w:cs="Times New Roman"/>
          <w:noProof/>
        </w:rPr>
        <w:t xml:space="preserve"> (Issue March).</w:t>
      </w:r>
    </w:p>
    <w:p w14:paraId="04C7D60A"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Alberta, L. T., Bahrudin, M., Keperawatan, J., &amp; Kemenkes, P. (2012). The Relationship of Sodium Consumption Pattern With the Incidence of Hypertension. </w:t>
      </w:r>
      <w:r w:rsidRPr="003F682D">
        <w:rPr>
          <w:rFonts w:ascii="Times New Roman" w:hAnsi="Times New Roman" w:cs="Times New Roman"/>
          <w:i/>
          <w:iCs/>
          <w:noProof/>
        </w:rPr>
        <w:t>Jurnal Keperawatan</w:t>
      </w:r>
      <w:r w:rsidRPr="003F682D">
        <w:rPr>
          <w:rFonts w:ascii="Times New Roman" w:hAnsi="Times New Roman" w:cs="Times New Roman"/>
          <w:noProof/>
        </w:rPr>
        <w:t xml:space="preserve">, </w:t>
      </w:r>
      <w:r w:rsidRPr="003F682D">
        <w:rPr>
          <w:rFonts w:ascii="Times New Roman" w:hAnsi="Times New Roman" w:cs="Times New Roman"/>
          <w:i/>
          <w:iCs/>
          <w:noProof/>
        </w:rPr>
        <w:t>V</w:t>
      </w:r>
      <w:r w:rsidRPr="003F682D">
        <w:rPr>
          <w:rFonts w:ascii="Times New Roman" w:hAnsi="Times New Roman" w:cs="Times New Roman"/>
          <w:noProof/>
        </w:rPr>
        <w:t>(3), 126–130.</w:t>
      </w:r>
    </w:p>
    <w:p w14:paraId="016AE713"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Azhar, S., Sari, H. L., &amp; Zulita, L. N. (2014). Sistem Pakar Penyakit Ginjal pada Manusia Menggunakan Metode Forward Chaining. </w:t>
      </w:r>
      <w:r w:rsidRPr="003F682D">
        <w:rPr>
          <w:rFonts w:ascii="Times New Roman" w:hAnsi="Times New Roman" w:cs="Times New Roman"/>
          <w:i/>
          <w:iCs/>
          <w:noProof/>
        </w:rPr>
        <w:t>Jurnal Media Infotama</w:t>
      </w:r>
      <w:r w:rsidRPr="003F682D">
        <w:rPr>
          <w:rFonts w:ascii="Times New Roman" w:hAnsi="Times New Roman" w:cs="Times New Roman"/>
          <w:noProof/>
        </w:rPr>
        <w:t xml:space="preserve">, </w:t>
      </w:r>
      <w:r w:rsidRPr="003F682D">
        <w:rPr>
          <w:rFonts w:ascii="Times New Roman" w:hAnsi="Times New Roman" w:cs="Times New Roman"/>
          <w:i/>
          <w:iCs/>
          <w:noProof/>
        </w:rPr>
        <w:t>10</w:t>
      </w:r>
      <w:r w:rsidRPr="003F682D">
        <w:rPr>
          <w:rFonts w:ascii="Times New Roman" w:hAnsi="Times New Roman" w:cs="Times New Roman"/>
          <w:noProof/>
        </w:rPr>
        <w:t>(1), 16–26.</w:t>
      </w:r>
    </w:p>
    <w:p w14:paraId="7D2F622C"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Azizul Hanifah Hadi, Dian Eka Ratnawati, C. D. (2018). Identifikasi Penyakit Gagal Ginjal Menggunakan Metode Neighbor Identifikasi Penyakit Gagal Ginjal Menggunakan Metode Neighbor Weighted K-Nearest Neighbor ( NWKNN ). </w:t>
      </w:r>
      <w:r w:rsidRPr="003F682D">
        <w:rPr>
          <w:rFonts w:ascii="Times New Roman" w:hAnsi="Times New Roman" w:cs="Times New Roman"/>
          <w:i/>
          <w:iCs/>
          <w:noProof/>
        </w:rPr>
        <w:t>Jurnal Pengembangan Teknologi Informasi Dan Ilmu Komputer</w:t>
      </w:r>
      <w:r w:rsidRPr="003F682D">
        <w:rPr>
          <w:rFonts w:ascii="Times New Roman" w:hAnsi="Times New Roman" w:cs="Times New Roman"/>
          <w:noProof/>
        </w:rPr>
        <w:t xml:space="preserve">, </w:t>
      </w:r>
      <w:r w:rsidRPr="003F682D">
        <w:rPr>
          <w:rFonts w:ascii="Times New Roman" w:hAnsi="Times New Roman" w:cs="Times New Roman"/>
          <w:i/>
          <w:iCs/>
          <w:noProof/>
        </w:rPr>
        <w:t>2</w:t>
      </w:r>
      <w:r w:rsidRPr="003F682D">
        <w:rPr>
          <w:rFonts w:ascii="Times New Roman" w:hAnsi="Times New Roman" w:cs="Times New Roman"/>
          <w:noProof/>
        </w:rPr>
        <w:t>(September), 2562–2569.</w:t>
      </w:r>
    </w:p>
    <w:p w14:paraId="1DD61A83"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Badan Pusat Statistik. (2018). </w:t>
      </w:r>
      <w:r w:rsidRPr="003F682D">
        <w:rPr>
          <w:rFonts w:ascii="Times New Roman" w:hAnsi="Times New Roman" w:cs="Times New Roman"/>
          <w:i/>
          <w:iCs/>
          <w:noProof/>
        </w:rPr>
        <w:t>Kecamatan Gedangan Dalam Angka</w:t>
      </w:r>
      <w:r w:rsidRPr="003F682D">
        <w:rPr>
          <w:rFonts w:ascii="Times New Roman" w:hAnsi="Times New Roman" w:cs="Times New Roman"/>
          <w:noProof/>
        </w:rPr>
        <w:t>. 113.</w:t>
      </w:r>
    </w:p>
    <w:p w14:paraId="39C3E197"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Bahrudin, M., Kep, M., Kmb, S., Keperawatan, J., &amp; Kemenkes Surabaya, P. (2013). Terapi Modalitas Treadmill Tes Pada Pasien Gangguan Kardiovaskuler  Modality Therapy Treadmill Test in Patients  Cardiovascular Disorders. </w:t>
      </w:r>
      <w:r w:rsidRPr="003F682D">
        <w:rPr>
          <w:rFonts w:ascii="Times New Roman" w:hAnsi="Times New Roman" w:cs="Times New Roman"/>
          <w:i/>
          <w:iCs/>
          <w:noProof/>
        </w:rPr>
        <w:t>Jurnal Keperawatan</w:t>
      </w:r>
      <w:r w:rsidRPr="003F682D">
        <w:rPr>
          <w:rFonts w:ascii="Times New Roman" w:hAnsi="Times New Roman" w:cs="Times New Roman"/>
          <w:noProof/>
        </w:rPr>
        <w:t xml:space="preserve">, </w:t>
      </w:r>
      <w:r w:rsidRPr="003F682D">
        <w:rPr>
          <w:rFonts w:ascii="Times New Roman" w:hAnsi="Times New Roman" w:cs="Times New Roman"/>
          <w:i/>
          <w:iCs/>
          <w:noProof/>
        </w:rPr>
        <w:t>6</w:t>
      </w:r>
      <w:r w:rsidRPr="003F682D">
        <w:rPr>
          <w:rFonts w:ascii="Times New Roman" w:hAnsi="Times New Roman" w:cs="Times New Roman"/>
          <w:noProof/>
        </w:rPr>
        <w:t>(3), 138–</w:t>
      </w:r>
      <w:r w:rsidRPr="003F682D">
        <w:rPr>
          <w:rFonts w:ascii="Times New Roman" w:hAnsi="Times New Roman" w:cs="Times New Roman"/>
          <w:noProof/>
        </w:rPr>
        <w:lastRenderedPageBreak/>
        <w:t>142. http://journal.poltekkesdepkes-sby.ac.id/index.php/KEP/article/view/523</w:t>
      </w:r>
    </w:p>
    <w:p w14:paraId="2AB23B11"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Bahrudin, M., Sudiwati, N. L. P. E., &amp; Wulandari, T. (2019). Development of diagnosis determination model in nursing process based on patient centered theory. </w:t>
      </w:r>
      <w:r w:rsidRPr="003F682D">
        <w:rPr>
          <w:rFonts w:ascii="Times New Roman" w:hAnsi="Times New Roman" w:cs="Times New Roman"/>
          <w:i/>
          <w:iCs/>
          <w:noProof/>
        </w:rPr>
        <w:t>Indian Journal of Forensic Medicine and Toxicology</w:t>
      </w:r>
      <w:r w:rsidRPr="003F682D">
        <w:rPr>
          <w:rFonts w:ascii="Times New Roman" w:hAnsi="Times New Roman" w:cs="Times New Roman"/>
          <w:noProof/>
        </w:rPr>
        <w:t xml:space="preserve">, </w:t>
      </w:r>
      <w:r w:rsidRPr="003F682D">
        <w:rPr>
          <w:rFonts w:ascii="Times New Roman" w:hAnsi="Times New Roman" w:cs="Times New Roman"/>
          <w:i/>
          <w:iCs/>
          <w:noProof/>
        </w:rPr>
        <w:t>13</w:t>
      </w:r>
      <w:r w:rsidRPr="003F682D">
        <w:rPr>
          <w:rFonts w:ascii="Times New Roman" w:hAnsi="Times New Roman" w:cs="Times New Roman"/>
          <w:noProof/>
        </w:rPr>
        <w:t>(4), 1596–1599. https://doi.org/10.5958/0973-9130.2019.00533.4</w:t>
      </w:r>
    </w:p>
    <w:p w14:paraId="1290D385"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Caninsti Riselligia. (2013). Kecemasan dan Depresi pada Pasien Gagal GinjalKronis yang Menjalani Terapi Hemodialisis. </w:t>
      </w:r>
      <w:r w:rsidRPr="003F682D">
        <w:rPr>
          <w:rFonts w:ascii="Times New Roman" w:hAnsi="Times New Roman" w:cs="Times New Roman"/>
          <w:i/>
          <w:iCs/>
          <w:noProof/>
        </w:rPr>
        <w:t>Jurnal Psikologi Ulayat</w:t>
      </w:r>
      <w:r w:rsidRPr="003F682D">
        <w:rPr>
          <w:rFonts w:ascii="Times New Roman" w:hAnsi="Times New Roman" w:cs="Times New Roman"/>
          <w:noProof/>
        </w:rPr>
        <w:t xml:space="preserve">, </w:t>
      </w:r>
      <w:r w:rsidRPr="003F682D">
        <w:rPr>
          <w:rFonts w:ascii="Times New Roman" w:hAnsi="Times New Roman" w:cs="Times New Roman"/>
          <w:i/>
          <w:iCs/>
          <w:noProof/>
        </w:rPr>
        <w:t>1</w:t>
      </w:r>
      <w:r w:rsidRPr="003F682D">
        <w:rPr>
          <w:rFonts w:ascii="Times New Roman" w:hAnsi="Times New Roman" w:cs="Times New Roman"/>
          <w:noProof/>
        </w:rPr>
        <w:t>(2), 207–222.</w:t>
      </w:r>
    </w:p>
    <w:p w14:paraId="590F4EB6"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Hartini, S. (2016). Gambaran Karakteristik Pasien Gagal Ginjal Kronis yang Menjalani Hemodialisa di Rumah Sakit Umum Daerah dr. Moewardi. </w:t>
      </w:r>
      <w:r w:rsidRPr="003F682D">
        <w:rPr>
          <w:rFonts w:ascii="Times New Roman" w:hAnsi="Times New Roman" w:cs="Times New Roman"/>
          <w:i/>
          <w:iCs/>
          <w:noProof/>
        </w:rPr>
        <w:t>Jurnal Keperawatan</w:t>
      </w:r>
      <w:r w:rsidRPr="003F682D">
        <w:rPr>
          <w:rFonts w:ascii="Times New Roman" w:hAnsi="Times New Roman" w:cs="Times New Roman"/>
          <w:noProof/>
        </w:rPr>
        <w:t xml:space="preserve">, </w:t>
      </w:r>
      <w:r w:rsidRPr="003F682D">
        <w:rPr>
          <w:rFonts w:ascii="Times New Roman" w:hAnsi="Times New Roman" w:cs="Times New Roman"/>
          <w:i/>
          <w:iCs/>
          <w:noProof/>
        </w:rPr>
        <w:t>2</w:t>
      </w:r>
      <w:r w:rsidRPr="003F682D">
        <w:rPr>
          <w:rFonts w:ascii="Times New Roman" w:hAnsi="Times New Roman" w:cs="Times New Roman"/>
          <w:noProof/>
        </w:rPr>
        <w:t>(1), 1–15.</w:t>
      </w:r>
    </w:p>
    <w:p w14:paraId="3B4B7B34"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Haryanti, I. A. P., &amp; Nisa, K. (2015). Terapi Konservatif dan Terapi Pengganti Ginjal sebagai Penatalaksanaan pada Gagal Ginjal Kronik. </w:t>
      </w:r>
      <w:r w:rsidRPr="003F682D">
        <w:rPr>
          <w:rFonts w:ascii="Times New Roman" w:hAnsi="Times New Roman" w:cs="Times New Roman"/>
          <w:i/>
          <w:iCs/>
          <w:noProof/>
        </w:rPr>
        <w:t>Majority</w:t>
      </w:r>
      <w:r w:rsidRPr="003F682D">
        <w:rPr>
          <w:rFonts w:ascii="Times New Roman" w:hAnsi="Times New Roman" w:cs="Times New Roman"/>
          <w:noProof/>
        </w:rPr>
        <w:t xml:space="preserve">, </w:t>
      </w:r>
      <w:r w:rsidRPr="003F682D">
        <w:rPr>
          <w:rFonts w:ascii="Times New Roman" w:hAnsi="Times New Roman" w:cs="Times New Roman"/>
          <w:i/>
          <w:iCs/>
          <w:noProof/>
        </w:rPr>
        <w:t>4</w:t>
      </w:r>
      <w:r w:rsidRPr="003F682D">
        <w:rPr>
          <w:rFonts w:ascii="Times New Roman" w:hAnsi="Times New Roman" w:cs="Times New Roman"/>
          <w:noProof/>
        </w:rPr>
        <w:t>(7), 49–54.</w:t>
      </w:r>
    </w:p>
    <w:p w14:paraId="59C2409F"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Hervinda, S., &amp; Novadian, N. (2014). Prevalensi dan Faktor Risiko Penyakit Ginjal Kronik di RSUP Dr. Mohammad Hoesin Palembang Tahun 2012. </w:t>
      </w:r>
      <w:r w:rsidRPr="003F682D">
        <w:rPr>
          <w:rFonts w:ascii="Times New Roman" w:hAnsi="Times New Roman" w:cs="Times New Roman"/>
          <w:i/>
          <w:iCs/>
          <w:noProof/>
        </w:rPr>
        <w:t>Majalah Kedokteran Sriwijaya</w:t>
      </w:r>
      <w:r w:rsidRPr="003F682D">
        <w:rPr>
          <w:rFonts w:ascii="Times New Roman" w:hAnsi="Times New Roman" w:cs="Times New Roman"/>
          <w:noProof/>
        </w:rPr>
        <w:t xml:space="preserve">, </w:t>
      </w:r>
      <w:r w:rsidRPr="003F682D">
        <w:rPr>
          <w:rFonts w:ascii="Times New Roman" w:hAnsi="Times New Roman" w:cs="Times New Roman"/>
          <w:i/>
          <w:iCs/>
          <w:noProof/>
        </w:rPr>
        <w:t>46</w:t>
      </w:r>
      <w:r w:rsidRPr="003F682D">
        <w:rPr>
          <w:rFonts w:ascii="Times New Roman" w:hAnsi="Times New Roman" w:cs="Times New Roman"/>
          <w:noProof/>
        </w:rPr>
        <w:t>(4), 275–281.</w:t>
      </w:r>
    </w:p>
    <w:p w14:paraId="0C35FF96"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Hidayat, R., Azmi, S., &amp; Pertiwi, D. (2016). Hubungan Kejadian Anemia dengan Penyakit Ginjal Kronik pada Pasien yang Dirawat di Bagian Ilmu Penyakit Dalam RSUP dr M Djamil Padang Tahun 2010. </w:t>
      </w:r>
      <w:r w:rsidRPr="003F682D">
        <w:rPr>
          <w:rFonts w:ascii="Times New Roman" w:hAnsi="Times New Roman" w:cs="Times New Roman"/>
          <w:i/>
          <w:iCs/>
          <w:noProof/>
        </w:rPr>
        <w:t>Jurnal Kesehatan Andalas</w:t>
      </w:r>
      <w:r w:rsidRPr="003F682D">
        <w:rPr>
          <w:rFonts w:ascii="Times New Roman" w:hAnsi="Times New Roman" w:cs="Times New Roman"/>
          <w:noProof/>
        </w:rPr>
        <w:t xml:space="preserve">, </w:t>
      </w:r>
      <w:r w:rsidRPr="003F682D">
        <w:rPr>
          <w:rFonts w:ascii="Times New Roman" w:hAnsi="Times New Roman" w:cs="Times New Roman"/>
          <w:i/>
          <w:iCs/>
          <w:noProof/>
        </w:rPr>
        <w:t>5</w:t>
      </w:r>
      <w:r w:rsidRPr="003F682D">
        <w:rPr>
          <w:rFonts w:ascii="Times New Roman" w:hAnsi="Times New Roman" w:cs="Times New Roman"/>
          <w:noProof/>
        </w:rPr>
        <w:t>(3), 546–550. https://doi.org/10.25077/jka.v5i3.574</w:t>
      </w:r>
    </w:p>
    <w:p w14:paraId="0E9ADF95"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Marianna, S., &amp; Astutik, S. (2018). Hubungan Dampak Terapi Hemodialisa Terhadap Kualitas Hidup Pasien Dengan Gagal Ginjal. </w:t>
      </w:r>
      <w:r w:rsidRPr="003F682D">
        <w:rPr>
          <w:rFonts w:ascii="Times New Roman" w:hAnsi="Times New Roman" w:cs="Times New Roman"/>
          <w:i/>
          <w:iCs/>
          <w:noProof/>
        </w:rPr>
        <w:t>Indonesian Journal of Nursing Sciences and Practice</w:t>
      </w:r>
      <w:r w:rsidRPr="003F682D">
        <w:rPr>
          <w:rFonts w:ascii="Times New Roman" w:hAnsi="Times New Roman" w:cs="Times New Roman"/>
          <w:noProof/>
        </w:rPr>
        <w:t>, 41–52.</w:t>
      </w:r>
    </w:p>
    <w:p w14:paraId="6680128C"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Naryati, N., &amp; Nugrahandari, M. E. (2021). Faktor-Faktor Yang Berhubungan Dengan Kepatuhan Diet Pada Pasien Gagal Ginjal </w:t>
      </w:r>
      <w:r w:rsidRPr="003F682D">
        <w:rPr>
          <w:rFonts w:ascii="Times New Roman" w:hAnsi="Times New Roman" w:cs="Times New Roman"/>
          <w:noProof/>
        </w:rPr>
        <w:t xml:space="preserve">Kronik Melalui Terapi Hemodialisis. </w:t>
      </w:r>
      <w:r w:rsidRPr="003F682D">
        <w:rPr>
          <w:rFonts w:ascii="Times New Roman" w:hAnsi="Times New Roman" w:cs="Times New Roman"/>
          <w:i/>
          <w:iCs/>
          <w:noProof/>
        </w:rPr>
        <w:t>Jurnal Ilmiah Keperawatan (Scientific Journal of Nursing)</w:t>
      </w:r>
      <w:r w:rsidRPr="003F682D">
        <w:rPr>
          <w:rFonts w:ascii="Times New Roman" w:hAnsi="Times New Roman" w:cs="Times New Roman"/>
          <w:noProof/>
        </w:rPr>
        <w:t xml:space="preserve">, </w:t>
      </w:r>
      <w:r w:rsidRPr="003F682D">
        <w:rPr>
          <w:rFonts w:ascii="Times New Roman" w:hAnsi="Times New Roman" w:cs="Times New Roman"/>
          <w:i/>
          <w:iCs/>
          <w:noProof/>
        </w:rPr>
        <w:t>7</w:t>
      </w:r>
      <w:r w:rsidRPr="003F682D">
        <w:rPr>
          <w:rFonts w:ascii="Times New Roman" w:hAnsi="Times New Roman" w:cs="Times New Roman"/>
          <w:noProof/>
        </w:rPr>
        <w:t>(2), 256–265. https://doi.org/10.33023/jikep.v7i2.799</w:t>
      </w:r>
    </w:p>
    <w:p w14:paraId="5A546045"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Prasetyo, I. (2014). Teknik Analisis Data Dalam Research and Development. </w:t>
      </w:r>
      <w:r w:rsidRPr="003F682D">
        <w:rPr>
          <w:rFonts w:ascii="Times New Roman" w:hAnsi="Times New Roman" w:cs="Times New Roman"/>
          <w:i/>
          <w:iCs/>
          <w:noProof/>
        </w:rPr>
        <w:t>UNY: Fakultas Ilmu Pendidikan</w:t>
      </w:r>
      <w:r w:rsidRPr="003F682D">
        <w:rPr>
          <w:rFonts w:ascii="Times New Roman" w:hAnsi="Times New Roman" w:cs="Times New Roman"/>
          <w:noProof/>
        </w:rPr>
        <w:t xml:space="preserve">, </w:t>
      </w:r>
      <w:r w:rsidRPr="003F682D">
        <w:rPr>
          <w:rFonts w:ascii="Times New Roman" w:hAnsi="Times New Roman" w:cs="Times New Roman"/>
          <w:i/>
          <w:iCs/>
          <w:noProof/>
        </w:rPr>
        <w:t>6</w:t>
      </w:r>
      <w:r w:rsidRPr="003F682D">
        <w:rPr>
          <w:rFonts w:ascii="Times New Roman" w:hAnsi="Times New Roman" w:cs="Times New Roman"/>
          <w:noProof/>
        </w:rPr>
        <w:t>, 11. http://staffnew.uny.ac.id/upload/132310875/pengabdian/teknik-analisis-data-dalam-research-and-development.pdf</w:t>
      </w:r>
    </w:p>
    <w:p w14:paraId="71FE27FB"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Purnama, M. Z. W. (2016). Dukungan sosial dengan penerimaan diri pada penderita gagal ginjal. </w:t>
      </w:r>
      <w:r w:rsidRPr="003F682D">
        <w:rPr>
          <w:rFonts w:ascii="Times New Roman" w:hAnsi="Times New Roman" w:cs="Times New Roman"/>
          <w:i/>
          <w:iCs/>
          <w:noProof/>
        </w:rPr>
        <w:t>Journal Psychology and Humanity</w:t>
      </w:r>
      <w:r w:rsidRPr="003F682D">
        <w:rPr>
          <w:rFonts w:ascii="Times New Roman" w:hAnsi="Times New Roman" w:cs="Times New Roman"/>
          <w:noProof/>
        </w:rPr>
        <w:t xml:space="preserve">, </w:t>
      </w:r>
      <w:r w:rsidRPr="003F682D">
        <w:rPr>
          <w:rFonts w:ascii="Times New Roman" w:hAnsi="Times New Roman" w:cs="Times New Roman"/>
          <w:i/>
          <w:iCs/>
          <w:noProof/>
        </w:rPr>
        <w:t>1973</w:t>
      </w:r>
      <w:r w:rsidRPr="003F682D">
        <w:rPr>
          <w:rFonts w:ascii="Times New Roman" w:hAnsi="Times New Roman" w:cs="Times New Roman"/>
          <w:noProof/>
        </w:rPr>
        <w:t>, 267–276. https://mpsi.umm.ac.id/files/file/267-276 muh_ zefry.pdf</w:t>
      </w:r>
    </w:p>
    <w:p w14:paraId="3E50BE1F"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Putri, E., Alini, &amp; Indrawati. (2020). 377-Lampiran. </w:t>
      </w:r>
      <w:r w:rsidRPr="003F682D">
        <w:rPr>
          <w:rFonts w:ascii="Times New Roman" w:hAnsi="Times New Roman" w:cs="Times New Roman"/>
          <w:i/>
          <w:iCs/>
          <w:noProof/>
        </w:rPr>
        <w:t>Jurnal Ners</w:t>
      </w:r>
      <w:r w:rsidRPr="003F682D">
        <w:rPr>
          <w:rFonts w:ascii="Times New Roman" w:hAnsi="Times New Roman" w:cs="Times New Roman"/>
          <w:noProof/>
        </w:rPr>
        <w:t xml:space="preserve">, </w:t>
      </w:r>
      <w:r w:rsidRPr="003F682D">
        <w:rPr>
          <w:rFonts w:ascii="Times New Roman" w:hAnsi="Times New Roman" w:cs="Times New Roman"/>
          <w:i/>
          <w:iCs/>
          <w:noProof/>
        </w:rPr>
        <w:t>4</w:t>
      </w:r>
      <w:r w:rsidRPr="003F682D">
        <w:rPr>
          <w:rFonts w:ascii="Times New Roman" w:hAnsi="Times New Roman" w:cs="Times New Roman"/>
          <w:noProof/>
        </w:rPr>
        <w:t>(2), 47–55.</w:t>
      </w:r>
    </w:p>
    <w:p w14:paraId="3A9A8181"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Rahayu, C. E. (2019). Pengaruh Kepatuhan Diet Pada Pasien Gagal Ginjal Kronis di Unit Hemodialisa Rumah Sakit Sumber Waras. </w:t>
      </w:r>
      <w:r w:rsidRPr="003F682D">
        <w:rPr>
          <w:rFonts w:ascii="Times New Roman" w:hAnsi="Times New Roman" w:cs="Times New Roman"/>
          <w:i/>
          <w:iCs/>
          <w:noProof/>
        </w:rPr>
        <w:t>Jurnal Ilmiah Kesehatan</w:t>
      </w:r>
      <w:r w:rsidRPr="003F682D">
        <w:rPr>
          <w:rFonts w:ascii="Times New Roman" w:hAnsi="Times New Roman" w:cs="Times New Roman"/>
          <w:noProof/>
        </w:rPr>
        <w:t xml:space="preserve">, </w:t>
      </w:r>
      <w:r w:rsidRPr="003F682D">
        <w:rPr>
          <w:rFonts w:ascii="Times New Roman" w:hAnsi="Times New Roman" w:cs="Times New Roman"/>
          <w:i/>
          <w:iCs/>
          <w:noProof/>
        </w:rPr>
        <w:t>11</w:t>
      </w:r>
      <w:r w:rsidRPr="003F682D">
        <w:rPr>
          <w:rFonts w:ascii="Times New Roman" w:hAnsi="Times New Roman" w:cs="Times New Roman"/>
          <w:noProof/>
        </w:rPr>
        <w:t>(1), 12–19. https://doi.org/10.37012/jik.v11i1.63</w:t>
      </w:r>
    </w:p>
    <w:p w14:paraId="54670E53"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Rivandi, J., &amp; Yonata, A. (2015). Hubungan Diabetes Melitus Dengan Kejadian Gagal Ginjal Kronik. </w:t>
      </w:r>
      <w:r w:rsidRPr="003F682D">
        <w:rPr>
          <w:rFonts w:ascii="Times New Roman" w:hAnsi="Times New Roman" w:cs="Times New Roman"/>
          <w:i/>
          <w:iCs/>
          <w:noProof/>
        </w:rPr>
        <w:t>Jurnal Majority</w:t>
      </w:r>
      <w:r w:rsidRPr="003F682D">
        <w:rPr>
          <w:rFonts w:ascii="Times New Roman" w:hAnsi="Times New Roman" w:cs="Times New Roman"/>
          <w:noProof/>
        </w:rPr>
        <w:t xml:space="preserve">, </w:t>
      </w:r>
      <w:r w:rsidRPr="003F682D">
        <w:rPr>
          <w:rFonts w:ascii="Times New Roman" w:hAnsi="Times New Roman" w:cs="Times New Roman"/>
          <w:i/>
          <w:iCs/>
          <w:noProof/>
        </w:rPr>
        <w:t>4</w:t>
      </w:r>
      <w:r w:rsidRPr="003F682D">
        <w:rPr>
          <w:rFonts w:ascii="Times New Roman" w:hAnsi="Times New Roman" w:cs="Times New Roman"/>
          <w:noProof/>
        </w:rPr>
        <w:t>(9), 27–34. http://juke.kedokteran.unila.ac.id/index.php/majority/article/view/1404/1246</w:t>
      </w:r>
    </w:p>
    <w:p w14:paraId="109D658A"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Ummi, I. I., Astutik, D. P., &amp; Safitri, R. W. (2021). Daya Terima Permen Jeli pada Pasien Penyakit Ginjal Kronis di RSUD Kabupaten Sidoarjo. </w:t>
      </w:r>
      <w:r w:rsidRPr="003F682D">
        <w:rPr>
          <w:rFonts w:ascii="Times New Roman" w:hAnsi="Times New Roman" w:cs="Times New Roman"/>
          <w:i/>
          <w:iCs/>
          <w:noProof/>
        </w:rPr>
        <w:t>Cakrawala</w:t>
      </w:r>
      <w:r w:rsidRPr="003F682D">
        <w:rPr>
          <w:rFonts w:ascii="Times New Roman" w:hAnsi="Times New Roman" w:cs="Times New Roman"/>
          <w:noProof/>
        </w:rPr>
        <w:t xml:space="preserve">, </w:t>
      </w:r>
      <w:r w:rsidRPr="003F682D">
        <w:rPr>
          <w:rFonts w:ascii="Times New Roman" w:hAnsi="Times New Roman" w:cs="Times New Roman"/>
          <w:i/>
          <w:iCs/>
          <w:noProof/>
        </w:rPr>
        <w:t>15</w:t>
      </w:r>
      <w:r w:rsidRPr="003F682D">
        <w:rPr>
          <w:rFonts w:ascii="Times New Roman" w:hAnsi="Times New Roman" w:cs="Times New Roman"/>
          <w:noProof/>
        </w:rPr>
        <w:t>(2), 163–173. https://doi.org/10.32781/cakrawala.v15i2.356</w:t>
      </w:r>
    </w:p>
    <w:p w14:paraId="014D1B61"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Wahyuni, E. S., &amp; Indarti, S. (2019). Hubungan Karakteristik, Pengetahuan Tentang Asupan Natrium Dan Cairan Dengan Interdialytic Weight Gain (Idwg) Pada Penderita Gagal Ginjal Kronik Yang Menjalani Hemodialisis (Hd). </w:t>
      </w:r>
      <w:r w:rsidRPr="003F682D">
        <w:rPr>
          <w:rFonts w:ascii="Times New Roman" w:hAnsi="Times New Roman" w:cs="Times New Roman"/>
          <w:i/>
          <w:iCs/>
          <w:noProof/>
        </w:rPr>
        <w:lastRenderedPageBreak/>
        <w:t>Holistik Jurnal Kesehatan</w:t>
      </w:r>
      <w:r w:rsidRPr="003F682D">
        <w:rPr>
          <w:rFonts w:ascii="Times New Roman" w:hAnsi="Times New Roman" w:cs="Times New Roman"/>
          <w:noProof/>
        </w:rPr>
        <w:t xml:space="preserve">, </w:t>
      </w:r>
      <w:r w:rsidRPr="003F682D">
        <w:rPr>
          <w:rFonts w:ascii="Times New Roman" w:hAnsi="Times New Roman" w:cs="Times New Roman"/>
          <w:i/>
          <w:iCs/>
          <w:noProof/>
        </w:rPr>
        <w:t>13</w:t>
      </w:r>
      <w:r w:rsidRPr="003F682D">
        <w:rPr>
          <w:rFonts w:ascii="Times New Roman" w:hAnsi="Times New Roman" w:cs="Times New Roman"/>
          <w:noProof/>
        </w:rPr>
        <w:t>(2), 102–113. https://doi.org/10.33024/hjk.v13i2.1269</w:t>
      </w:r>
    </w:p>
    <w:p w14:paraId="06200D37" w14:textId="77777777" w:rsidR="003F682D" w:rsidRPr="003F682D" w:rsidRDefault="003F682D" w:rsidP="003F682D">
      <w:pPr>
        <w:widowControl w:val="0"/>
        <w:autoSpaceDE w:val="0"/>
        <w:autoSpaceDN w:val="0"/>
        <w:adjustRightInd w:val="0"/>
        <w:spacing w:after="0" w:line="240" w:lineRule="auto"/>
        <w:ind w:left="482" w:hanging="482"/>
        <w:jc w:val="both"/>
        <w:rPr>
          <w:rFonts w:ascii="Times New Roman" w:hAnsi="Times New Roman" w:cs="Times New Roman"/>
          <w:noProof/>
        </w:rPr>
      </w:pPr>
      <w:r w:rsidRPr="003F682D">
        <w:rPr>
          <w:rFonts w:ascii="Times New Roman" w:hAnsi="Times New Roman" w:cs="Times New Roman"/>
          <w:noProof/>
        </w:rPr>
        <w:t xml:space="preserve">Wijayanti, R. A., Furqon, M. T., &amp; Adinugroho, S. (2018). Penerapan Algoritme Support Vector Machine Terhadap Klasifikasi Tingkat </w:t>
      </w:r>
      <w:r w:rsidRPr="003F682D">
        <w:rPr>
          <w:rFonts w:ascii="Times New Roman" w:hAnsi="Times New Roman" w:cs="Times New Roman"/>
          <w:noProof/>
        </w:rPr>
        <w:t xml:space="preserve">Risiko Pasien Gagal Ginjal. </w:t>
      </w:r>
      <w:r w:rsidRPr="003F682D">
        <w:rPr>
          <w:rFonts w:ascii="Times New Roman" w:hAnsi="Times New Roman" w:cs="Times New Roman"/>
          <w:i/>
          <w:iCs/>
          <w:noProof/>
        </w:rPr>
        <w:t>Jurnal Pengembangan Teknologi Informasi Dan Ilmu Komputer (J-PTIIK) Universitas Brawijaya</w:t>
      </w:r>
      <w:r w:rsidRPr="003F682D">
        <w:rPr>
          <w:rFonts w:ascii="Times New Roman" w:hAnsi="Times New Roman" w:cs="Times New Roman"/>
          <w:noProof/>
        </w:rPr>
        <w:t xml:space="preserve">, </w:t>
      </w:r>
      <w:r w:rsidRPr="003F682D">
        <w:rPr>
          <w:rFonts w:ascii="Times New Roman" w:hAnsi="Times New Roman" w:cs="Times New Roman"/>
          <w:i/>
          <w:iCs/>
          <w:noProof/>
        </w:rPr>
        <w:t>2</w:t>
      </w:r>
      <w:r w:rsidRPr="003F682D">
        <w:rPr>
          <w:rFonts w:ascii="Times New Roman" w:hAnsi="Times New Roman" w:cs="Times New Roman"/>
          <w:noProof/>
        </w:rPr>
        <w:t>(10), 3500–3507. http://j-ptiik.ub.ac.id/index.php/j-ptiik/article/download/2647/991/</w:t>
      </w:r>
    </w:p>
    <w:p w14:paraId="5DE1FCCF" w14:textId="77777777" w:rsidR="003F682D" w:rsidRDefault="003F682D" w:rsidP="00531B5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sectPr w:rsidR="003F682D" w:rsidSect="003F682D">
          <w:type w:val="continuous"/>
          <w:pgSz w:w="11907" w:h="16839" w:code="9"/>
          <w:pgMar w:top="1418" w:right="1701" w:bottom="1418" w:left="2268" w:header="720" w:footer="720" w:gutter="0"/>
          <w:cols w:num="2" w:space="720"/>
          <w:titlePg/>
          <w:docGrid w:linePitch="360"/>
        </w:sectPr>
      </w:pPr>
    </w:p>
    <w:p w14:paraId="0EAA8E1C" w14:textId="16A7BA92" w:rsidR="003F682D" w:rsidRPr="00456234" w:rsidRDefault="003F682D" w:rsidP="00531B5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3D615FE" w14:textId="77777777" w:rsidR="00531B56" w:rsidRDefault="00531B56" w:rsidP="00531B56">
      <w:pPr>
        <w:pStyle w:val="ListParagraph"/>
        <w:spacing w:after="0" w:line="240" w:lineRule="auto"/>
        <w:ind w:left="426"/>
        <w:rPr>
          <w:rFonts w:ascii="Times New Roman" w:hAnsi="Times New Roman" w:cs="Times New Roman"/>
        </w:rPr>
        <w:sectPr w:rsidR="00531B56" w:rsidSect="001321FD">
          <w:type w:val="continuous"/>
          <w:pgSz w:w="11907" w:h="16839" w:code="9"/>
          <w:pgMar w:top="1418" w:right="1701" w:bottom="1418" w:left="2268" w:header="720" w:footer="720" w:gutter="0"/>
          <w:cols w:space="720"/>
          <w:titlePg/>
          <w:docGrid w:linePitch="360"/>
        </w:sectPr>
      </w:pPr>
    </w:p>
    <w:p w14:paraId="67168351" w14:textId="77777777" w:rsidR="00082211" w:rsidRPr="00082211" w:rsidRDefault="00082211" w:rsidP="00531B56">
      <w:pPr>
        <w:pStyle w:val="ListParagraph"/>
        <w:spacing w:after="0" w:line="240" w:lineRule="auto"/>
        <w:ind w:left="426"/>
        <w:rPr>
          <w:rFonts w:ascii="Times New Roman" w:hAnsi="Times New Roman" w:cs="Times New Roman"/>
        </w:rPr>
      </w:pPr>
    </w:p>
    <w:p w14:paraId="65B8B6A8" w14:textId="77777777" w:rsidR="00082211" w:rsidRPr="00082211" w:rsidRDefault="00082211" w:rsidP="00082211">
      <w:pPr>
        <w:pStyle w:val="ListParagraph"/>
        <w:ind w:left="426"/>
        <w:rPr>
          <w:rFonts w:ascii="Times New Roman" w:hAnsi="Times New Roman" w:cs="Times New Roman"/>
        </w:rPr>
      </w:pPr>
    </w:p>
    <w:p w14:paraId="7A442B03" w14:textId="77777777" w:rsidR="00082211" w:rsidRPr="00082211" w:rsidRDefault="00082211" w:rsidP="00082211">
      <w:pPr>
        <w:pStyle w:val="ListParagraph"/>
        <w:rPr>
          <w:rFonts w:ascii="Times New Roman" w:hAnsi="Times New Roman" w:cs="Times New Roman"/>
        </w:rPr>
      </w:pPr>
    </w:p>
    <w:p w14:paraId="24330615" w14:textId="77777777" w:rsidR="00082211" w:rsidRPr="00082211" w:rsidRDefault="00082211" w:rsidP="00082211">
      <w:pPr>
        <w:rPr>
          <w:rFonts w:ascii="Times New Roman" w:hAnsi="Times New Roman" w:cs="Times New Roman"/>
        </w:rPr>
      </w:pPr>
    </w:p>
    <w:p w14:paraId="547D0DFF" w14:textId="77777777" w:rsidR="00082211" w:rsidRPr="00082211" w:rsidRDefault="00082211" w:rsidP="00082211">
      <w:pPr>
        <w:pStyle w:val="HTMLPreformatted"/>
        <w:shd w:val="clear" w:color="auto" w:fill="F8F9FA"/>
        <w:spacing w:line="540" w:lineRule="atLeast"/>
        <w:rPr>
          <w:rFonts w:ascii="Times New Roman" w:hAnsi="Times New Roman" w:cs="Times New Roman"/>
          <w:color w:val="202124"/>
          <w:sz w:val="22"/>
          <w:szCs w:val="22"/>
        </w:rPr>
      </w:pPr>
    </w:p>
    <w:p w14:paraId="5C8EDC95" w14:textId="77777777" w:rsidR="00082211" w:rsidRPr="00A47253" w:rsidRDefault="00082211" w:rsidP="00A47253">
      <w:pPr>
        <w:pStyle w:val="ListParagraph"/>
        <w:ind w:left="426"/>
        <w:rPr>
          <w:rFonts w:ascii="Times New Roman" w:hAnsi="Times New Roman" w:cs="Times New Roman"/>
          <w:b/>
        </w:rPr>
      </w:pPr>
    </w:p>
    <w:p w14:paraId="6FB11E03" w14:textId="77777777" w:rsidR="007B4EC9" w:rsidRPr="007B4EC9" w:rsidRDefault="007B4EC9" w:rsidP="007B4EC9">
      <w:pPr>
        <w:ind w:firstLine="360"/>
        <w:jc w:val="both"/>
        <w:rPr>
          <w:rFonts w:ascii="Times New Roman" w:hAnsi="Times New Roman" w:cs="Times New Roman"/>
        </w:rPr>
      </w:pPr>
    </w:p>
    <w:p w14:paraId="78D949C7" w14:textId="77777777" w:rsidR="007B4EC9" w:rsidRPr="007B4EC9" w:rsidRDefault="007B4EC9" w:rsidP="007B4EC9">
      <w:pPr>
        <w:ind w:left="360"/>
        <w:jc w:val="both"/>
        <w:rPr>
          <w:rFonts w:ascii="Times New Roman" w:hAnsi="Times New Roman" w:cs="Times New Roman"/>
        </w:rPr>
      </w:pPr>
    </w:p>
    <w:p w14:paraId="42F05EB0" w14:textId="77777777" w:rsidR="00A368B6" w:rsidRPr="00A368B6" w:rsidRDefault="00A368B6" w:rsidP="00A47253">
      <w:pPr>
        <w:jc w:val="both"/>
        <w:rPr>
          <w:rFonts w:ascii="Times New Roman" w:hAnsi="Times New Roman" w:cs="Times New Roman"/>
        </w:rPr>
      </w:pPr>
    </w:p>
    <w:p w14:paraId="1A6D6879" w14:textId="77777777" w:rsidR="000E0BC3" w:rsidRPr="00985CA0" w:rsidRDefault="000E0BC3" w:rsidP="00985CA0"/>
    <w:sectPr w:rsidR="000E0BC3" w:rsidRPr="00985CA0" w:rsidSect="001321FD">
      <w:type w:val="continuous"/>
      <w:pgSz w:w="11907" w:h="16839" w:code="9"/>
      <w:pgMar w:top="1418" w:right="1701" w:bottom="141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F523" w14:textId="77777777" w:rsidR="00181407" w:rsidRDefault="00181407" w:rsidP="000E0BC3">
      <w:pPr>
        <w:spacing w:after="0" w:line="240" w:lineRule="auto"/>
      </w:pPr>
      <w:r>
        <w:separator/>
      </w:r>
    </w:p>
  </w:endnote>
  <w:endnote w:type="continuationSeparator" w:id="0">
    <w:p w14:paraId="344EF75E" w14:textId="77777777" w:rsidR="00181407" w:rsidRDefault="00181407" w:rsidP="000E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EB2E8" w14:textId="77777777" w:rsidR="00181407" w:rsidRDefault="00181407" w:rsidP="000E0BC3">
      <w:pPr>
        <w:spacing w:after="0" w:line="240" w:lineRule="auto"/>
      </w:pPr>
      <w:r>
        <w:separator/>
      </w:r>
    </w:p>
  </w:footnote>
  <w:footnote w:type="continuationSeparator" w:id="0">
    <w:p w14:paraId="2DB08102" w14:textId="77777777" w:rsidR="00181407" w:rsidRDefault="00181407" w:rsidP="000E0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A8FA" w14:textId="77777777" w:rsidR="00094DE7" w:rsidRDefault="00094DE7" w:rsidP="00094DE7">
    <w:pPr>
      <w:tabs>
        <w:tab w:val="center" w:pos="4513"/>
        <w:tab w:val="right" w:pos="9026"/>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GTPHNJ (GLOBAL TEN PUBLIC HEALTH AND NURSING JOURNAL)</w:t>
    </w:r>
  </w:p>
  <w:p w14:paraId="357B5703" w14:textId="77777777" w:rsidR="00094DE7" w:rsidRDefault="00094DE7" w:rsidP="00094DE7">
    <w:pPr>
      <w:tabs>
        <w:tab w:val="center" w:pos="4252"/>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Volume x, No. x, Bulan 20xx Page x-x</w:t>
    </w:r>
  </w:p>
  <w:p w14:paraId="57C5DFE9" w14:textId="77777777" w:rsidR="00094DE7" w:rsidRDefault="00094DE7" w:rsidP="00094DE7">
    <w:pP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ISSN: 2579-7913</w:t>
    </w:r>
  </w:p>
  <w:p w14:paraId="5D2BD4F8" w14:textId="77777777" w:rsidR="00094DE7" w:rsidRDefault="00094DE7" w:rsidP="00094DE7">
    <w:pPr>
      <w:pStyle w:val="Header"/>
      <w:tabs>
        <w:tab w:val="clear" w:pos="4680"/>
        <w:tab w:val="clear" w:pos="9360"/>
        <w:tab w:val="left" w:pos="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08D9"/>
    <w:multiLevelType w:val="hybridMultilevel"/>
    <w:tmpl w:val="CA72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661E"/>
    <w:multiLevelType w:val="hybridMultilevel"/>
    <w:tmpl w:val="E29C3544"/>
    <w:lvl w:ilvl="0" w:tplc="E1FE5908">
      <w:start w:val="1"/>
      <w:numFmt w:val="decimal"/>
      <w:lvlText w:val="%1."/>
      <w:lvlJc w:val="left"/>
      <w:pPr>
        <w:ind w:left="720" w:hanging="360"/>
      </w:pPr>
      <w:rPr>
        <w:rFonts w:hint="default"/>
        <w:b/>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E30E1"/>
    <w:multiLevelType w:val="hybridMultilevel"/>
    <w:tmpl w:val="85407796"/>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4FD1"/>
    <w:multiLevelType w:val="hybridMultilevel"/>
    <w:tmpl w:val="D9763F0C"/>
    <w:lvl w:ilvl="0" w:tplc="95A68B1A">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000B7"/>
    <w:multiLevelType w:val="hybridMultilevel"/>
    <w:tmpl w:val="A892798E"/>
    <w:lvl w:ilvl="0" w:tplc="286AF90A">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C03E4"/>
    <w:multiLevelType w:val="hybridMultilevel"/>
    <w:tmpl w:val="93C68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95BC9"/>
    <w:multiLevelType w:val="hybridMultilevel"/>
    <w:tmpl w:val="D4AC7666"/>
    <w:lvl w:ilvl="0" w:tplc="4FEA3E00">
      <w:start w:val="1"/>
      <w:numFmt w:val="decimal"/>
      <w:lvlText w:val="%1."/>
      <w:lvlJc w:val="left"/>
      <w:pPr>
        <w:ind w:left="720" w:hanging="360"/>
      </w:pPr>
      <w:rPr>
        <w:rFonts w:ascii="Times New Roman" w:hAnsi="Times New Roman" w:cs="Times New Roman"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429A2"/>
    <w:multiLevelType w:val="hybridMultilevel"/>
    <w:tmpl w:val="195657B4"/>
    <w:lvl w:ilvl="0" w:tplc="14AA0E18">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B05B36"/>
    <w:multiLevelType w:val="hybridMultilevel"/>
    <w:tmpl w:val="B3C6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8"/>
  </w:num>
  <w:num w:numId="5">
    <w:abstractNumId w:val="6"/>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C3"/>
    <w:rsid w:val="00070AD9"/>
    <w:rsid w:val="00082211"/>
    <w:rsid w:val="00094DE7"/>
    <w:rsid w:val="000E0BC3"/>
    <w:rsid w:val="000E6EAD"/>
    <w:rsid w:val="001321FD"/>
    <w:rsid w:val="00181407"/>
    <w:rsid w:val="002249A4"/>
    <w:rsid w:val="002853F4"/>
    <w:rsid w:val="002E745B"/>
    <w:rsid w:val="003E1609"/>
    <w:rsid w:val="003F682D"/>
    <w:rsid w:val="00426D2B"/>
    <w:rsid w:val="00456234"/>
    <w:rsid w:val="0048146C"/>
    <w:rsid w:val="004A6358"/>
    <w:rsid w:val="00531B56"/>
    <w:rsid w:val="005A61CB"/>
    <w:rsid w:val="005F2594"/>
    <w:rsid w:val="00631B0B"/>
    <w:rsid w:val="006417DF"/>
    <w:rsid w:val="00757FFC"/>
    <w:rsid w:val="00795210"/>
    <w:rsid w:val="007B3ABE"/>
    <w:rsid w:val="007B4EC9"/>
    <w:rsid w:val="007C7F5D"/>
    <w:rsid w:val="008E3954"/>
    <w:rsid w:val="008E5068"/>
    <w:rsid w:val="009138A3"/>
    <w:rsid w:val="00985CA0"/>
    <w:rsid w:val="00A368B6"/>
    <w:rsid w:val="00A36F89"/>
    <w:rsid w:val="00A47253"/>
    <w:rsid w:val="00A73F9E"/>
    <w:rsid w:val="00B05998"/>
    <w:rsid w:val="00B200A8"/>
    <w:rsid w:val="00B3237E"/>
    <w:rsid w:val="00B862F3"/>
    <w:rsid w:val="00BD4A7A"/>
    <w:rsid w:val="00C21AA0"/>
    <w:rsid w:val="00CE49C7"/>
    <w:rsid w:val="00D952F0"/>
    <w:rsid w:val="00E15F9B"/>
    <w:rsid w:val="00EF4CAA"/>
    <w:rsid w:val="00F221E0"/>
    <w:rsid w:val="00F72064"/>
    <w:rsid w:val="00FC3AC3"/>
    <w:rsid w:val="00FD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F5D39"/>
  <w15:chartTrackingRefBased/>
  <w15:docId w15:val="{CF99A14A-BAFA-4BF9-9688-7285CC7D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E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E0BC3"/>
    <w:rPr>
      <w:rFonts w:ascii="Courier New" w:eastAsia="Times New Roman" w:hAnsi="Courier New" w:cs="Courier New"/>
      <w:sz w:val="20"/>
      <w:szCs w:val="20"/>
    </w:rPr>
  </w:style>
  <w:style w:type="character" w:customStyle="1" w:styleId="y2iqfc">
    <w:name w:val="y2iqfc"/>
    <w:basedOn w:val="DefaultParagraphFont"/>
    <w:rsid w:val="000E0BC3"/>
  </w:style>
  <w:style w:type="paragraph" w:styleId="Header">
    <w:name w:val="header"/>
    <w:basedOn w:val="Normal"/>
    <w:link w:val="HeaderChar"/>
    <w:uiPriority w:val="99"/>
    <w:unhideWhenUsed/>
    <w:rsid w:val="000E0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C3"/>
  </w:style>
  <w:style w:type="paragraph" w:styleId="Footer">
    <w:name w:val="footer"/>
    <w:basedOn w:val="Normal"/>
    <w:link w:val="FooterChar"/>
    <w:uiPriority w:val="99"/>
    <w:unhideWhenUsed/>
    <w:rsid w:val="000E0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C3"/>
  </w:style>
  <w:style w:type="paragraph" w:styleId="ListParagraph">
    <w:name w:val="List Paragraph"/>
    <w:aliases w:val="Body of text,Daftar Pustaka,heading 3,Paragraph,UGEX'Z"/>
    <w:basedOn w:val="Normal"/>
    <w:link w:val="ListParagraphChar"/>
    <w:uiPriority w:val="34"/>
    <w:qFormat/>
    <w:rsid w:val="00A368B6"/>
    <w:pPr>
      <w:ind w:left="720"/>
      <w:contextualSpacing/>
    </w:pPr>
  </w:style>
  <w:style w:type="character" w:customStyle="1" w:styleId="ListParagraphChar">
    <w:name w:val="List Paragraph Char"/>
    <w:aliases w:val="Body of text Char,Daftar Pustaka Char,heading 3 Char,Paragraph Char,UGEX'Z Char"/>
    <w:basedOn w:val="DefaultParagraphFont"/>
    <w:link w:val="ListParagraph"/>
    <w:uiPriority w:val="34"/>
    <w:qFormat/>
    <w:locked/>
    <w:rsid w:val="00A47253"/>
  </w:style>
  <w:style w:type="table" w:styleId="TableGrid">
    <w:name w:val="Table Grid"/>
    <w:basedOn w:val="TableNormal"/>
    <w:uiPriority w:val="39"/>
    <w:rsid w:val="00A4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211"/>
    <w:pPr>
      <w:spacing w:after="0" w:line="240" w:lineRule="auto"/>
    </w:pPr>
  </w:style>
  <w:style w:type="paragraph" w:styleId="Subtitle">
    <w:name w:val="Subtitle"/>
    <w:basedOn w:val="Normal"/>
    <w:next w:val="Normal"/>
    <w:link w:val="SubtitleChar"/>
    <w:uiPriority w:val="11"/>
    <w:qFormat/>
    <w:rsid w:val="007B3A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3AB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997">
      <w:bodyDiv w:val="1"/>
      <w:marLeft w:val="0"/>
      <w:marRight w:val="0"/>
      <w:marTop w:val="0"/>
      <w:marBottom w:val="0"/>
      <w:divBdr>
        <w:top w:val="none" w:sz="0" w:space="0" w:color="auto"/>
        <w:left w:val="none" w:sz="0" w:space="0" w:color="auto"/>
        <w:bottom w:val="none" w:sz="0" w:space="0" w:color="auto"/>
        <w:right w:val="none" w:sz="0" w:space="0" w:color="auto"/>
      </w:divBdr>
    </w:div>
    <w:div w:id="11953268">
      <w:bodyDiv w:val="1"/>
      <w:marLeft w:val="0"/>
      <w:marRight w:val="0"/>
      <w:marTop w:val="0"/>
      <w:marBottom w:val="0"/>
      <w:divBdr>
        <w:top w:val="none" w:sz="0" w:space="0" w:color="auto"/>
        <w:left w:val="none" w:sz="0" w:space="0" w:color="auto"/>
        <w:bottom w:val="none" w:sz="0" w:space="0" w:color="auto"/>
        <w:right w:val="none" w:sz="0" w:space="0" w:color="auto"/>
      </w:divBdr>
    </w:div>
    <w:div w:id="45104445">
      <w:bodyDiv w:val="1"/>
      <w:marLeft w:val="0"/>
      <w:marRight w:val="0"/>
      <w:marTop w:val="0"/>
      <w:marBottom w:val="0"/>
      <w:divBdr>
        <w:top w:val="none" w:sz="0" w:space="0" w:color="auto"/>
        <w:left w:val="none" w:sz="0" w:space="0" w:color="auto"/>
        <w:bottom w:val="none" w:sz="0" w:space="0" w:color="auto"/>
        <w:right w:val="none" w:sz="0" w:space="0" w:color="auto"/>
      </w:divBdr>
    </w:div>
    <w:div w:id="48265771">
      <w:bodyDiv w:val="1"/>
      <w:marLeft w:val="0"/>
      <w:marRight w:val="0"/>
      <w:marTop w:val="0"/>
      <w:marBottom w:val="0"/>
      <w:divBdr>
        <w:top w:val="none" w:sz="0" w:space="0" w:color="auto"/>
        <w:left w:val="none" w:sz="0" w:space="0" w:color="auto"/>
        <w:bottom w:val="none" w:sz="0" w:space="0" w:color="auto"/>
        <w:right w:val="none" w:sz="0" w:space="0" w:color="auto"/>
      </w:divBdr>
    </w:div>
    <w:div w:id="50617508">
      <w:bodyDiv w:val="1"/>
      <w:marLeft w:val="0"/>
      <w:marRight w:val="0"/>
      <w:marTop w:val="0"/>
      <w:marBottom w:val="0"/>
      <w:divBdr>
        <w:top w:val="none" w:sz="0" w:space="0" w:color="auto"/>
        <w:left w:val="none" w:sz="0" w:space="0" w:color="auto"/>
        <w:bottom w:val="none" w:sz="0" w:space="0" w:color="auto"/>
        <w:right w:val="none" w:sz="0" w:space="0" w:color="auto"/>
      </w:divBdr>
    </w:div>
    <w:div w:id="119806247">
      <w:bodyDiv w:val="1"/>
      <w:marLeft w:val="0"/>
      <w:marRight w:val="0"/>
      <w:marTop w:val="0"/>
      <w:marBottom w:val="0"/>
      <w:divBdr>
        <w:top w:val="none" w:sz="0" w:space="0" w:color="auto"/>
        <w:left w:val="none" w:sz="0" w:space="0" w:color="auto"/>
        <w:bottom w:val="none" w:sz="0" w:space="0" w:color="auto"/>
        <w:right w:val="none" w:sz="0" w:space="0" w:color="auto"/>
      </w:divBdr>
    </w:div>
    <w:div w:id="124977960">
      <w:bodyDiv w:val="1"/>
      <w:marLeft w:val="0"/>
      <w:marRight w:val="0"/>
      <w:marTop w:val="0"/>
      <w:marBottom w:val="0"/>
      <w:divBdr>
        <w:top w:val="none" w:sz="0" w:space="0" w:color="auto"/>
        <w:left w:val="none" w:sz="0" w:space="0" w:color="auto"/>
        <w:bottom w:val="none" w:sz="0" w:space="0" w:color="auto"/>
        <w:right w:val="none" w:sz="0" w:space="0" w:color="auto"/>
      </w:divBdr>
    </w:div>
    <w:div w:id="138303687">
      <w:bodyDiv w:val="1"/>
      <w:marLeft w:val="0"/>
      <w:marRight w:val="0"/>
      <w:marTop w:val="0"/>
      <w:marBottom w:val="0"/>
      <w:divBdr>
        <w:top w:val="none" w:sz="0" w:space="0" w:color="auto"/>
        <w:left w:val="none" w:sz="0" w:space="0" w:color="auto"/>
        <w:bottom w:val="none" w:sz="0" w:space="0" w:color="auto"/>
        <w:right w:val="none" w:sz="0" w:space="0" w:color="auto"/>
      </w:divBdr>
    </w:div>
    <w:div w:id="217592880">
      <w:bodyDiv w:val="1"/>
      <w:marLeft w:val="0"/>
      <w:marRight w:val="0"/>
      <w:marTop w:val="0"/>
      <w:marBottom w:val="0"/>
      <w:divBdr>
        <w:top w:val="none" w:sz="0" w:space="0" w:color="auto"/>
        <w:left w:val="none" w:sz="0" w:space="0" w:color="auto"/>
        <w:bottom w:val="none" w:sz="0" w:space="0" w:color="auto"/>
        <w:right w:val="none" w:sz="0" w:space="0" w:color="auto"/>
      </w:divBdr>
    </w:div>
    <w:div w:id="242951773">
      <w:bodyDiv w:val="1"/>
      <w:marLeft w:val="0"/>
      <w:marRight w:val="0"/>
      <w:marTop w:val="0"/>
      <w:marBottom w:val="0"/>
      <w:divBdr>
        <w:top w:val="none" w:sz="0" w:space="0" w:color="auto"/>
        <w:left w:val="none" w:sz="0" w:space="0" w:color="auto"/>
        <w:bottom w:val="none" w:sz="0" w:space="0" w:color="auto"/>
        <w:right w:val="none" w:sz="0" w:space="0" w:color="auto"/>
      </w:divBdr>
    </w:div>
    <w:div w:id="421756861">
      <w:bodyDiv w:val="1"/>
      <w:marLeft w:val="0"/>
      <w:marRight w:val="0"/>
      <w:marTop w:val="0"/>
      <w:marBottom w:val="0"/>
      <w:divBdr>
        <w:top w:val="none" w:sz="0" w:space="0" w:color="auto"/>
        <w:left w:val="none" w:sz="0" w:space="0" w:color="auto"/>
        <w:bottom w:val="none" w:sz="0" w:space="0" w:color="auto"/>
        <w:right w:val="none" w:sz="0" w:space="0" w:color="auto"/>
      </w:divBdr>
    </w:div>
    <w:div w:id="475924051">
      <w:bodyDiv w:val="1"/>
      <w:marLeft w:val="0"/>
      <w:marRight w:val="0"/>
      <w:marTop w:val="0"/>
      <w:marBottom w:val="0"/>
      <w:divBdr>
        <w:top w:val="none" w:sz="0" w:space="0" w:color="auto"/>
        <w:left w:val="none" w:sz="0" w:space="0" w:color="auto"/>
        <w:bottom w:val="none" w:sz="0" w:space="0" w:color="auto"/>
        <w:right w:val="none" w:sz="0" w:space="0" w:color="auto"/>
      </w:divBdr>
    </w:div>
    <w:div w:id="702249772">
      <w:bodyDiv w:val="1"/>
      <w:marLeft w:val="0"/>
      <w:marRight w:val="0"/>
      <w:marTop w:val="0"/>
      <w:marBottom w:val="0"/>
      <w:divBdr>
        <w:top w:val="none" w:sz="0" w:space="0" w:color="auto"/>
        <w:left w:val="none" w:sz="0" w:space="0" w:color="auto"/>
        <w:bottom w:val="none" w:sz="0" w:space="0" w:color="auto"/>
        <w:right w:val="none" w:sz="0" w:space="0" w:color="auto"/>
      </w:divBdr>
    </w:div>
    <w:div w:id="756168210">
      <w:bodyDiv w:val="1"/>
      <w:marLeft w:val="0"/>
      <w:marRight w:val="0"/>
      <w:marTop w:val="0"/>
      <w:marBottom w:val="0"/>
      <w:divBdr>
        <w:top w:val="none" w:sz="0" w:space="0" w:color="auto"/>
        <w:left w:val="none" w:sz="0" w:space="0" w:color="auto"/>
        <w:bottom w:val="none" w:sz="0" w:space="0" w:color="auto"/>
        <w:right w:val="none" w:sz="0" w:space="0" w:color="auto"/>
      </w:divBdr>
      <w:divsChild>
        <w:div w:id="1376387536">
          <w:marLeft w:val="0"/>
          <w:marRight w:val="0"/>
          <w:marTop w:val="0"/>
          <w:marBottom w:val="0"/>
          <w:divBdr>
            <w:top w:val="none" w:sz="0" w:space="0" w:color="auto"/>
            <w:left w:val="none" w:sz="0" w:space="0" w:color="auto"/>
            <w:bottom w:val="none" w:sz="0" w:space="0" w:color="auto"/>
            <w:right w:val="none" w:sz="0" w:space="0" w:color="auto"/>
          </w:divBdr>
        </w:div>
        <w:div w:id="1002125504">
          <w:marLeft w:val="0"/>
          <w:marRight w:val="0"/>
          <w:marTop w:val="0"/>
          <w:marBottom w:val="0"/>
          <w:divBdr>
            <w:top w:val="none" w:sz="0" w:space="0" w:color="auto"/>
            <w:left w:val="none" w:sz="0" w:space="0" w:color="auto"/>
            <w:bottom w:val="none" w:sz="0" w:space="0" w:color="auto"/>
            <w:right w:val="none" w:sz="0" w:space="0" w:color="auto"/>
          </w:divBdr>
          <w:divsChild>
            <w:div w:id="469401232">
              <w:marLeft w:val="0"/>
              <w:marRight w:val="165"/>
              <w:marTop w:val="150"/>
              <w:marBottom w:val="0"/>
              <w:divBdr>
                <w:top w:val="none" w:sz="0" w:space="0" w:color="auto"/>
                <w:left w:val="none" w:sz="0" w:space="0" w:color="auto"/>
                <w:bottom w:val="none" w:sz="0" w:space="0" w:color="auto"/>
                <w:right w:val="none" w:sz="0" w:space="0" w:color="auto"/>
              </w:divBdr>
              <w:divsChild>
                <w:div w:id="119500008">
                  <w:marLeft w:val="0"/>
                  <w:marRight w:val="0"/>
                  <w:marTop w:val="0"/>
                  <w:marBottom w:val="0"/>
                  <w:divBdr>
                    <w:top w:val="none" w:sz="0" w:space="0" w:color="auto"/>
                    <w:left w:val="none" w:sz="0" w:space="0" w:color="auto"/>
                    <w:bottom w:val="none" w:sz="0" w:space="0" w:color="auto"/>
                    <w:right w:val="none" w:sz="0" w:space="0" w:color="auto"/>
                  </w:divBdr>
                  <w:divsChild>
                    <w:div w:id="3723119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51508">
      <w:bodyDiv w:val="1"/>
      <w:marLeft w:val="0"/>
      <w:marRight w:val="0"/>
      <w:marTop w:val="0"/>
      <w:marBottom w:val="0"/>
      <w:divBdr>
        <w:top w:val="none" w:sz="0" w:space="0" w:color="auto"/>
        <w:left w:val="none" w:sz="0" w:space="0" w:color="auto"/>
        <w:bottom w:val="none" w:sz="0" w:space="0" w:color="auto"/>
        <w:right w:val="none" w:sz="0" w:space="0" w:color="auto"/>
      </w:divBdr>
    </w:div>
    <w:div w:id="783184722">
      <w:bodyDiv w:val="1"/>
      <w:marLeft w:val="0"/>
      <w:marRight w:val="0"/>
      <w:marTop w:val="0"/>
      <w:marBottom w:val="0"/>
      <w:divBdr>
        <w:top w:val="none" w:sz="0" w:space="0" w:color="auto"/>
        <w:left w:val="none" w:sz="0" w:space="0" w:color="auto"/>
        <w:bottom w:val="none" w:sz="0" w:space="0" w:color="auto"/>
        <w:right w:val="none" w:sz="0" w:space="0" w:color="auto"/>
      </w:divBdr>
    </w:div>
    <w:div w:id="910849107">
      <w:bodyDiv w:val="1"/>
      <w:marLeft w:val="0"/>
      <w:marRight w:val="0"/>
      <w:marTop w:val="0"/>
      <w:marBottom w:val="0"/>
      <w:divBdr>
        <w:top w:val="none" w:sz="0" w:space="0" w:color="auto"/>
        <w:left w:val="none" w:sz="0" w:space="0" w:color="auto"/>
        <w:bottom w:val="none" w:sz="0" w:space="0" w:color="auto"/>
        <w:right w:val="none" w:sz="0" w:space="0" w:color="auto"/>
      </w:divBdr>
    </w:div>
    <w:div w:id="939725095">
      <w:bodyDiv w:val="1"/>
      <w:marLeft w:val="0"/>
      <w:marRight w:val="0"/>
      <w:marTop w:val="0"/>
      <w:marBottom w:val="0"/>
      <w:divBdr>
        <w:top w:val="none" w:sz="0" w:space="0" w:color="auto"/>
        <w:left w:val="none" w:sz="0" w:space="0" w:color="auto"/>
        <w:bottom w:val="none" w:sz="0" w:space="0" w:color="auto"/>
        <w:right w:val="none" w:sz="0" w:space="0" w:color="auto"/>
      </w:divBdr>
    </w:div>
    <w:div w:id="976420956">
      <w:bodyDiv w:val="1"/>
      <w:marLeft w:val="0"/>
      <w:marRight w:val="0"/>
      <w:marTop w:val="0"/>
      <w:marBottom w:val="0"/>
      <w:divBdr>
        <w:top w:val="none" w:sz="0" w:space="0" w:color="auto"/>
        <w:left w:val="none" w:sz="0" w:space="0" w:color="auto"/>
        <w:bottom w:val="none" w:sz="0" w:space="0" w:color="auto"/>
        <w:right w:val="none" w:sz="0" w:space="0" w:color="auto"/>
      </w:divBdr>
    </w:div>
    <w:div w:id="983312145">
      <w:bodyDiv w:val="1"/>
      <w:marLeft w:val="0"/>
      <w:marRight w:val="0"/>
      <w:marTop w:val="0"/>
      <w:marBottom w:val="0"/>
      <w:divBdr>
        <w:top w:val="none" w:sz="0" w:space="0" w:color="auto"/>
        <w:left w:val="none" w:sz="0" w:space="0" w:color="auto"/>
        <w:bottom w:val="none" w:sz="0" w:space="0" w:color="auto"/>
        <w:right w:val="none" w:sz="0" w:space="0" w:color="auto"/>
      </w:divBdr>
    </w:div>
    <w:div w:id="990908323">
      <w:bodyDiv w:val="1"/>
      <w:marLeft w:val="0"/>
      <w:marRight w:val="0"/>
      <w:marTop w:val="0"/>
      <w:marBottom w:val="0"/>
      <w:divBdr>
        <w:top w:val="none" w:sz="0" w:space="0" w:color="auto"/>
        <w:left w:val="none" w:sz="0" w:space="0" w:color="auto"/>
        <w:bottom w:val="none" w:sz="0" w:space="0" w:color="auto"/>
        <w:right w:val="none" w:sz="0" w:space="0" w:color="auto"/>
      </w:divBdr>
    </w:div>
    <w:div w:id="1033118176">
      <w:bodyDiv w:val="1"/>
      <w:marLeft w:val="0"/>
      <w:marRight w:val="0"/>
      <w:marTop w:val="0"/>
      <w:marBottom w:val="0"/>
      <w:divBdr>
        <w:top w:val="none" w:sz="0" w:space="0" w:color="auto"/>
        <w:left w:val="none" w:sz="0" w:space="0" w:color="auto"/>
        <w:bottom w:val="none" w:sz="0" w:space="0" w:color="auto"/>
        <w:right w:val="none" w:sz="0" w:space="0" w:color="auto"/>
      </w:divBdr>
    </w:div>
    <w:div w:id="1034039233">
      <w:bodyDiv w:val="1"/>
      <w:marLeft w:val="0"/>
      <w:marRight w:val="0"/>
      <w:marTop w:val="0"/>
      <w:marBottom w:val="0"/>
      <w:divBdr>
        <w:top w:val="none" w:sz="0" w:space="0" w:color="auto"/>
        <w:left w:val="none" w:sz="0" w:space="0" w:color="auto"/>
        <w:bottom w:val="none" w:sz="0" w:space="0" w:color="auto"/>
        <w:right w:val="none" w:sz="0" w:space="0" w:color="auto"/>
      </w:divBdr>
    </w:div>
    <w:div w:id="1109163991">
      <w:bodyDiv w:val="1"/>
      <w:marLeft w:val="0"/>
      <w:marRight w:val="0"/>
      <w:marTop w:val="0"/>
      <w:marBottom w:val="0"/>
      <w:divBdr>
        <w:top w:val="none" w:sz="0" w:space="0" w:color="auto"/>
        <w:left w:val="none" w:sz="0" w:space="0" w:color="auto"/>
        <w:bottom w:val="none" w:sz="0" w:space="0" w:color="auto"/>
        <w:right w:val="none" w:sz="0" w:space="0" w:color="auto"/>
      </w:divBdr>
    </w:div>
    <w:div w:id="1125274680">
      <w:bodyDiv w:val="1"/>
      <w:marLeft w:val="0"/>
      <w:marRight w:val="0"/>
      <w:marTop w:val="0"/>
      <w:marBottom w:val="0"/>
      <w:divBdr>
        <w:top w:val="none" w:sz="0" w:space="0" w:color="auto"/>
        <w:left w:val="none" w:sz="0" w:space="0" w:color="auto"/>
        <w:bottom w:val="none" w:sz="0" w:space="0" w:color="auto"/>
        <w:right w:val="none" w:sz="0" w:space="0" w:color="auto"/>
      </w:divBdr>
    </w:div>
    <w:div w:id="1126239548">
      <w:bodyDiv w:val="1"/>
      <w:marLeft w:val="0"/>
      <w:marRight w:val="0"/>
      <w:marTop w:val="0"/>
      <w:marBottom w:val="0"/>
      <w:divBdr>
        <w:top w:val="none" w:sz="0" w:space="0" w:color="auto"/>
        <w:left w:val="none" w:sz="0" w:space="0" w:color="auto"/>
        <w:bottom w:val="none" w:sz="0" w:space="0" w:color="auto"/>
        <w:right w:val="none" w:sz="0" w:space="0" w:color="auto"/>
      </w:divBdr>
    </w:div>
    <w:div w:id="1155756378">
      <w:bodyDiv w:val="1"/>
      <w:marLeft w:val="0"/>
      <w:marRight w:val="0"/>
      <w:marTop w:val="0"/>
      <w:marBottom w:val="0"/>
      <w:divBdr>
        <w:top w:val="none" w:sz="0" w:space="0" w:color="auto"/>
        <w:left w:val="none" w:sz="0" w:space="0" w:color="auto"/>
        <w:bottom w:val="none" w:sz="0" w:space="0" w:color="auto"/>
        <w:right w:val="none" w:sz="0" w:space="0" w:color="auto"/>
      </w:divBdr>
    </w:div>
    <w:div w:id="1160578952">
      <w:bodyDiv w:val="1"/>
      <w:marLeft w:val="0"/>
      <w:marRight w:val="0"/>
      <w:marTop w:val="0"/>
      <w:marBottom w:val="0"/>
      <w:divBdr>
        <w:top w:val="none" w:sz="0" w:space="0" w:color="auto"/>
        <w:left w:val="none" w:sz="0" w:space="0" w:color="auto"/>
        <w:bottom w:val="none" w:sz="0" w:space="0" w:color="auto"/>
        <w:right w:val="none" w:sz="0" w:space="0" w:color="auto"/>
      </w:divBdr>
    </w:div>
    <w:div w:id="1186863433">
      <w:bodyDiv w:val="1"/>
      <w:marLeft w:val="0"/>
      <w:marRight w:val="0"/>
      <w:marTop w:val="0"/>
      <w:marBottom w:val="0"/>
      <w:divBdr>
        <w:top w:val="none" w:sz="0" w:space="0" w:color="auto"/>
        <w:left w:val="none" w:sz="0" w:space="0" w:color="auto"/>
        <w:bottom w:val="none" w:sz="0" w:space="0" w:color="auto"/>
        <w:right w:val="none" w:sz="0" w:space="0" w:color="auto"/>
      </w:divBdr>
    </w:div>
    <w:div w:id="1225263339">
      <w:bodyDiv w:val="1"/>
      <w:marLeft w:val="0"/>
      <w:marRight w:val="0"/>
      <w:marTop w:val="0"/>
      <w:marBottom w:val="0"/>
      <w:divBdr>
        <w:top w:val="none" w:sz="0" w:space="0" w:color="auto"/>
        <w:left w:val="none" w:sz="0" w:space="0" w:color="auto"/>
        <w:bottom w:val="none" w:sz="0" w:space="0" w:color="auto"/>
        <w:right w:val="none" w:sz="0" w:space="0" w:color="auto"/>
      </w:divBdr>
    </w:div>
    <w:div w:id="1246376552">
      <w:bodyDiv w:val="1"/>
      <w:marLeft w:val="0"/>
      <w:marRight w:val="0"/>
      <w:marTop w:val="0"/>
      <w:marBottom w:val="0"/>
      <w:divBdr>
        <w:top w:val="none" w:sz="0" w:space="0" w:color="auto"/>
        <w:left w:val="none" w:sz="0" w:space="0" w:color="auto"/>
        <w:bottom w:val="none" w:sz="0" w:space="0" w:color="auto"/>
        <w:right w:val="none" w:sz="0" w:space="0" w:color="auto"/>
      </w:divBdr>
    </w:div>
    <w:div w:id="1290428958">
      <w:bodyDiv w:val="1"/>
      <w:marLeft w:val="0"/>
      <w:marRight w:val="0"/>
      <w:marTop w:val="0"/>
      <w:marBottom w:val="0"/>
      <w:divBdr>
        <w:top w:val="none" w:sz="0" w:space="0" w:color="auto"/>
        <w:left w:val="none" w:sz="0" w:space="0" w:color="auto"/>
        <w:bottom w:val="none" w:sz="0" w:space="0" w:color="auto"/>
        <w:right w:val="none" w:sz="0" w:space="0" w:color="auto"/>
      </w:divBdr>
    </w:div>
    <w:div w:id="1396391371">
      <w:bodyDiv w:val="1"/>
      <w:marLeft w:val="0"/>
      <w:marRight w:val="0"/>
      <w:marTop w:val="0"/>
      <w:marBottom w:val="0"/>
      <w:divBdr>
        <w:top w:val="none" w:sz="0" w:space="0" w:color="auto"/>
        <w:left w:val="none" w:sz="0" w:space="0" w:color="auto"/>
        <w:bottom w:val="none" w:sz="0" w:space="0" w:color="auto"/>
        <w:right w:val="none" w:sz="0" w:space="0" w:color="auto"/>
      </w:divBdr>
    </w:div>
    <w:div w:id="1401054558">
      <w:bodyDiv w:val="1"/>
      <w:marLeft w:val="0"/>
      <w:marRight w:val="0"/>
      <w:marTop w:val="0"/>
      <w:marBottom w:val="0"/>
      <w:divBdr>
        <w:top w:val="none" w:sz="0" w:space="0" w:color="auto"/>
        <w:left w:val="none" w:sz="0" w:space="0" w:color="auto"/>
        <w:bottom w:val="none" w:sz="0" w:space="0" w:color="auto"/>
        <w:right w:val="none" w:sz="0" w:space="0" w:color="auto"/>
      </w:divBdr>
    </w:div>
    <w:div w:id="1413578052">
      <w:bodyDiv w:val="1"/>
      <w:marLeft w:val="0"/>
      <w:marRight w:val="0"/>
      <w:marTop w:val="0"/>
      <w:marBottom w:val="0"/>
      <w:divBdr>
        <w:top w:val="none" w:sz="0" w:space="0" w:color="auto"/>
        <w:left w:val="none" w:sz="0" w:space="0" w:color="auto"/>
        <w:bottom w:val="none" w:sz="0" w:space="0" w:color="auto"/>
        <w:right w:val="none" w:sz="0" w:space="0" w:color="auto"/>
      </w:divBdr>
    </w:div>
    <w:div w:id="1476725022">
      <w:bodyDiv w:val="1"/>
      <w:marLeft w:val="0"/>
      <w:marRight w:val="0"/>
      <w:marTop w:val="0"/>
      <w:marBottom w:val="0"/>
      <w:divBdr>
        <w:top w:val="none" w:sz="0" w:space="0" w:color="auto"/>
        <w:left w:val="none" w:sz="0" w:space="0" w:color="auto"/>
        <w:bottom w:val="none" w:sz="0" w:space="0" w:color="auto"/>
        <w:right w:val="none" w:sz="0" w:space="0" w:color="auto"/>
      </w:divBdr>
    </w:div>
    <w:div w:id="1482845958">
      <w:bodyDiv w:val="1"/>
      <w:marLeft w:val="0"/>
      <w:marRight w:val="0"/>
      <w:marTop w:val="0"/>
      <w:marBottom w:val="0"/>
      <w:divBdr>
        <w:top w:val="none" w:sz="0" w:space="0" w:color="auto"/>
        <w:left w:val="none" w:sz="0" w:space="0" w:color="auto"/>
        <w:bottom w:val="none" w:sz="0" w:space="0" w:color="auto"/>
        <w:right w:val="none" w:sz="0" w:space="0" w:color="auto"/>
      </w:divBdr>
    </w:div>
    <w:div w:id="1494833894">
      <w:bodyDiv w:val="1"/>
      <w:marLeft w:val="0"/>
      <w:marRight w:val="0"/>
      <w:marTop w:val="0"/>
      <w:marBottom w:val="0"/>
      <w:divBdr>
        <w:top w:val="none" w:sz="0" w:space="0" w:color="auto"/>
        <w:left w:val="none" w:sz="0" w:space="0" w:color="auto"/>
        <w:bottom w:val="none" w:sz="0" w:space="0" w:color="auto"/>
        <w:right w:val="none" w:sz="0" w:space="0" w:color="auto"/>
      </w:divBdr>
    </w:div>
    <w:div w:id="1506045914">
      <w:bodyDiv w:val="1"/>
      <w:marLeft w:val="0"/>
      <w:marRight w:val="0"/>
      <w:marTop w:val="0"/>
      <w:marBottom w:val="0"/>
      <w:divBdr>
        <w:top w:val="none" w:sz="0" w:space="0" w:color="auto"/>
        <w:left w:val="none" w:sz="0" w:space="0" w:color="auto"/>
        <w:bottom w:val="none" w:sz="0" w:space="0" w:color="auto"/>
        <w:right w:val="none" w:sz="0" w:space="0" w:color="auto"/>
      </w:divBdr>
    </w:div>
    <w:div w:id="1584417467">
      <w:bodyDiv w:val="1"/>
      <w:marLeft w:val="0"/>
      <w:marRight w:val="0"/>
      <w:marTop w:val="0"/>
      <w:marBottom w:val="0"/>
      <w:divBdr>
        <w:top w:val="none" w:sz="0" w:space="0" w:color="auto"/>
        <w:left w:val="none" w:sz="0" w:space="0" w:color="auto"/>
        <w:bottom w:val="none" w:sz="0" w:space="0" w:color="auto"/>
        <w:right w:val="none" w:sz="0" w:space="0" w:color="auto"/>
      </w:divBdr>
    </w:div>
    <w:div w:id="1635141654">
      <w:bodyDiv w:val="1"/>
      <w:marLeft w:val="0"/>
      <w:marRight w:val="0"/>
      <w:marTop w:val="0"/>
      <w:marBottom w:val="0"/>
      <w:divBdr>
        <w:top w:val="none" w:sz="0" w:space="0" w:color="auto"/>
        <w:left w:val="none" w:sz="0" w:space="0" w:color="auto"/>
        <w:bottom w:val="none" w:sz="0" w:space="0" w:color="auto"/>
        <w:right w:val="none" w:sz="0" w:space="0" w:color="auto"/>
      </w:divBdr>
    </w:div>
    <w:div w:id="1657149868">
      <w:bodyDiv w:val="1"/>
      <w:marLeft w:val="0"/>
      <w:marRight w:val="0"/>
      <w:marTop w:val="0"/>
      <w:marBottom w:val="0"/>
      <w:divBdr>
        <w:top w:val="none" w:sz="0" w:space="0" w:color="auto"/>
        <w:left w:val="none" w:sz="0" w:space="0" w:color="auto"/>
        <w:bottom w:val="none" w:sz="0" w:space="0" w:color="auto"/>
        <w:right w:val="none" w:sz="0" w:space="0" w:color="auto"/>
      </w:divBdr>
    </w:div>
    <w:div w:id="1732194565">
      <w:bodyDiv w:val="1"/>
      <w:marLeft w:val="0"/>
      <w:marRight w:val="0"/>
      <w:marTop w:val="0"/>
      <w:marBottom w:val="0"/>
      <w:divBdr>
        <w:top w:val="none" w:sz="0" w:space="0" w:color="auto"/>
        <w:left w:val="none" w:sz="0" w:space="0" w:color="auto"/>
        <w:bottom w:val="none" w:sz="0" w:space="0" w:color="auto"/>
        <w:right w:val="none" w:sz="0" w:space="0" w:color="auto"/>
      </w:divBdr>
    </w:div>
    <w:div w:id="1761563416">
      <w:bodyDiv w:val="1"/>
      <w:marLeft w:val="0"/>
      <w:marRight w:val="0"/>
      <w:marTop w:val="0"/>
      <w:marBottom w:val="0"/>
      <w:divBdr>
        <w:top w:val="none" w:sz="0" w:space="0" w:color="auto"/>
        <w:left w:val="none" w:sz="0" w:space="0" w:color="auto"/>
        <w:bottom w:val="none" w:sz="0" w:space="0" w:color="auto"/>
        <w:right w:val="none" w:sz="0" w:space="0" w:color="auto"/>
      </w:divBdr>
    </w:div>
    <w:div w:id="1852066547">
      <w:bodyDiv w:val="1"/>
      <w:marLeft w:val="0"/>
      <w:marRight w:val="0"/>
      <w:marTop w:val="0"/>
      <w:marBottom w:val="0"/>
      <w:divBdr>
        <w:top w:val="none" w:sz="0" w:space="0" w:color="auto"/>
        <w:left w:val="none" w:sz="0" w:space="0" w:color="auto"/>
        <w:bottom w:val="none" w:sz="0" w:space="0" w:color="auto"/>
        <w:right w:val="none" w:sz="0" w:space="0" w:color="auto"/>
      </w:divBdr>
    </w:div>
    <w:div w:id="1859343871">
      <w:bodyDiv w:val="1"/>
      <w:marLeft w:val="0"/>
      <w:marRight w:val="0"/>
      <w:marTop w:val="0"/>
      <w:marBottom w:val="0"/>
      <w:divBdr>
        <w:top w:val="none" w:sz="0" w:space="0" w:color="auto"/>
        <w:left w:val="none" w:sz="0" w:space="0" w:color="auto"/>
        <w:bottom w:val="none" w:sz="0" w:space="0" w:color="auto"/>
        <w:right w:val="none" w:sz="0" w:space="0" w:color="auto"/>
      </w:divBdr>
    </w:div>
    <w:div w:id="1867134321">
      <w:bodyDiv w:val="1"/>
      <w:marLeft w:val="0"/>
      <w:marRight w:val="0"/>
      <w:marTop w:val="0"/>
      <w:marBottom w:val="0"/>
      <w:divBdr>
        <w:top w:val="none" w:sz="0" w:space="0" w:color="auto"/>
        <w:left w:val="none" w:sz="0" w:space="0" w:color="auto"/>
        <w:bottom w:val="none" w:sz="0" w:space="0" w:color="auto"/>
        <w:right w:val="none" w:sz="0" w:space="0" w:color="auto"/>
      </w:divBdr>
    </w:div>
    <w:div w:id="1882549011">
      <w:bodyDiv w:val="1"/>
      <w:marLeft w:val="0"/>
      <w:marRight w:val="0"/>
      <w:marTop w:val="0"/>
      <w:marBottom w:val="0"/>
      <w:divBdr>
        <w:top w:val="none" w:sz="0" w:space="0" w:color="auto"/>
        <w:left w:val="none" w:sz="0" w:space="0" w:color="auto"/>
        <w:bottom w:val="none" w:sz="0" w:space="0" w:color="auto"/>
        <w:right w:val="none" w:sz="0" w:space="0" w:color="auto"/>
      </w:divBdr>
    </w:div>
    <w:div w:id="2044555333">
      <w:bodyDiv w:val="1"/>
      <w:marLeft w:val="0"/>
      <w:marRight w:val="0"/>
      <w:marTop w:val="0"/>
      <w:marBottom w:val="0"/>
      <w:divBdr>
        <w:top w:val="none" w:sz="0" w:space="0" w:color="auto"/>
        <w:left w:val="none" w:sz="0" w:space="0" w:color="auto"/>
        <w:bottom w:val="none" w:sz="0" w:space="0" w:color="auto"/>
        <w:right w:val="none" w:sz="0" w:space="0" w:color="auto"/>
      </w:divBdr>
    </w:div>
    <w:div w:id="2044741730">
      <w:bodyDiv w:val="1"/>
      <w:marLeft w:val="0"/>
      <w:marRight w:val="0"/>
      <w:marTop w:val="0"/>
      <w:marBottom w:val="0"/>
      <w:divBdr>
        <w:top w:val="none" w:sz="0" w:space="0" w:color="auto"/>
        <w:left w:val="none" w:sz="0" w:space="0" w:color="auto"/>
        <w:bottom w:val="none" w:sz="0" w:space="0" w:color="auto"/>
        <w:right w:val="none" w:sz="0" w:space="0" w:color="auto"/>
      </w:divBdr>
    </w:div>
    <w:div w:id="2068143524">
      <w:bodyDiv w:val="1"/>
      <w:marLeft w:val="0"/>
      <w:marRight w:val="0"/>
      <w:marTop w:val="0"/>
      <w:marBottom w:val="0"/>
      <w:divBdr>
        <w:top w:val="none" w:sz="0" w:space="0" w:color="auto"/>
        <w:left w:val="none" w:sz="0" w:space="0" w:color="auto"/>
        <w:bottom w:val="none" w:sz="0" w:space="0" w:color="auto"/>
        <w:right w:val="none" w:sz="0" w:space="0" w:color="auto"/>
      </w:divBdr>
    </w:div>
    <w:div w:id="20836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Baharudin Baharudin</cp:lastModifiedBy>
  <cp:revision>3</cp:revision>
  <cp:lastPrinted>2023-07-07T13:15:00Z</cp:lastPrinted>
  <dcterms:created xsi:type="dcterms:W3CDTF">2024-11-04T02:05:00Z</dcterms:created>
  <dcterms:modified xsi:type="dcterms:W3CDTF">2024-11-04T02:10:00Z</dcterms:modified>
</cp:coreProperties>
</file>